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50" w:rsidRDefault="00765250" w:rsidP="0076525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Утвержден</w:t>
      </w:r>
    </w:p>
    <w:p w:rsidR="00765250" w:rsidRPr="00765250" w:rsidRDefault="00765250" w:rsidP="00765250">
      <w:pPr>
        <w:spacing w:after="0" w:line="240" w:lineRule="auto"/>
        <w:jc w:val="right"/>
        <w:rPr>
          <w:rFonts w:ascii="Times New Roman" w:hAnsi="Times New Roman" w:cs="Times New Roman"/>
          <w:sz w:val="24"/>
          <w:szCs w:val="24"/>
        </w:rPr>
      </w:pPr>
      <w:r w:rsidRPr="00765250">
        <w:rPr>
          <w:rFonts w:ascii="Times New Roman" w:hAnsi="Times New Roman" w:cs="Times New Roman"/>
          <w:sz w:val="24"/>
          <w:szCs w:val="24"/>
        </w:rPr>
        <w:t>Распоряжением Администрации</w:t>
      </w:r>
    </w:p>
    <w:p w:rsidR="00765250" w:rsidRPr="00765250" w:rsidRDefault="000E2EE0" w:rsidP="007652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Михновского</w:t>
      </w:r>
      <w:r w:rsidR="00765250" w:rsidRPr="00765250">
        <w:rPr>
          <w:rFonts w:ascii="Times New Roman" w:hAnsi="Times New Roman" w:cs="Times New Roman"/>
          <w:sz w:val="24"/>
          <w:szCs w:val="24"/>
        </w:rPr>
        <w:t xml:space="preserve"> сельского поселения</w:t>
      </w:r>
    </w:p>
    <w:p w:rsidR="00765250" w:rsidRPr="00765250" w:rsidRDefault="00765250" w:rsidP="00765250">
      <w:pPr>
        <w:spacing w:after="0" w:line="240" w:lineRule="auto"/>
        <w:jc w:val="right"/>
        <w:rPr>
          <w:rFonts w:ascii="Times New Roman" w:hAnsi="Times New Roman" w:cs="Times New Roman"/>
          <w:sz w:val="24"/>
          <w:szCs w:val="24"/>
        </w:rPr>
      </w:pPr>
      <w:r w:rsidRPr="00765250">
        <w:rPr>
          <w:rFonts w:ascii="Times New Roman" w:hAnsi="Times New Roman" w:cs="Times New Roman"/>
          <w:sz w:val="24"/>
          <w:szCs w:val="24"/>
        </w:rPr>
        <w:t>Смоленского района Смоленской области</w:t>
      </w:r>
    </w:p>
    <w:p w:rsidR="00765250" w:rsidRPr="00765250" w:rsidRDefault="004961C1" w:rsidP="00765250">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о</w:t>
      </w:r>
      <w:r w:rsidR="00765250" w:rsidRPr="00765250">
        <w:rPr>
          <w:rFonts w:ascii="Times New Roman" w:hAnsi="Times New Roman" w:cs="Times New Roman"/>
          <w:sz w:val="24"/>
          <w:szCs w:val="24"/>
        </w:rPr>
        <w:t>т</w:t>
      </w:r>
      <w:r>
        <w:rPr>
          <w:rFonts w:ascii="Times New Roman" w:hAnsi="Times New Roman" w:cs="Times New Roman"/>
          <w:sz w:val="24"/>
          <w:szCs w:val="24"/>
        </w:rPr>
        <w:t xml:space="preserve"> 20.11.2019</w:t>
      </w:r>
      <w:r w:rsidR="00765250" w:rsidRPr="00765250">
        <w:rPr>
          <w:rFonts w:ascii="Times New Roman" w:hAnsi="Times New Roman" w:cs="Times New Roman"/>
          <w:sz w:val="24"/>
          <w:szCs w:val="24"/>
        </w:rPr>
        <w:t xml:space="preserve"> </w:t>
      </w:r>
      <w:r w:rsidR="00765250" w:rsidRPr="00765250">
        <w:rPr>
          <w:rFonts w:ascii="Times New Roman" w:hAnsi="Times New Roman" w:cs="Times New Roman"/>
          <w:sz w:val="24"/>
          <w:szCs w:val="24"/>
          <w:u w:val="single"/>
        </w:rPr>
        <w:t>г.</w:t>
      </w:r>
      <w:r w:rsidR="00765250" w:rsidRPr="00765250">
        <w:rPr>
          <w:rFonts w:ascii="Times New Roman" w:hAnsi="Times New Roman" w:cs="Times New Roman"/>
          <w:sz w:val="24"/>
          <w:szCs w:val="24"/>
        </w:rPr>
        <w:t xml:space="preserve"> №</w:t>
      </w:r>
      <w:r>
        <w:rPr>
          <w:rFonts w:ascii="Times New Roman" w:hAnsi="Times New Roman" w:cs="Times New Roman"/>
          <w:sz w:val="24"/>
          <w:szCs w:val="24"/>
        </w:rPr>
        <w:t>118</w:t>
      </w:r>
      <w:r w:rsidR="00765250" w:rsidRPr="00765250">
        <w:rPr>
          <w:rFonts w:ascii="Times New Roman" w:hAnsi="Times New Roman" w:cs="Times New Roman"/>
          <w:sz w:val="24"/>
          <w:szCs w:val="24"/>
        </w:rPr>
        <w:t xml:space="preserve"> </w:t>
      </w:r>
    </w:p>
    <w:p w:rsidR="00765250" w:rsidRDefault="00765250" w:rsidP="00765250">
      <w:pPr>
        <w:spacing w:after="0" w:line="240" w:lineRule="auto"/>
        <w:rPr>
          <w:rFonts w:ascii="Times New Roman" w:hAnsi="Times New Roman" w:cs="Times New Roman"/>
          <w:b/>
          <w:sz w:val="24"/>
          <w:szCs w:val="24"/>
        </w:rPr>
      </w:pPr>
    </w:p>
    <w:p w:rsidR="00234F1A" w:rsidRDefault="00234F1A" w:rsidP="00765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Бюджетный прогноз</w:t>
      </w:r>
    </w:p>
    <w:p w:rsidR="00234F1A" w:rsidRDefault="00234F1A" w:rsidP="0023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w:t>
      </w:r>
      <w:r w:rsidR="00C3433A">
        <w:rPr>
          <w:rFonts w:ascii="Times New Roman" w:hAnsi="Times New Roman" w:cs="Times New Roman"/>
          <w:b/>
          <w:sz w:val="24"/>
          <w:szCs w:val="24"/>
        </w:rPr>
        <w:t xml:space="preserve">ципального образования </w:t>
      </w:r>
      <w:r w:rsidR="000E2EE0">
        <w:rPr>
          <w:rFonts w:ascii="Times New Roman" w:hAnsi="Times New Roman" w:cs="Times New Roman"/>
          <w:b/>
          <w:sz w:val="24"/>
          <w:szCs w:val="24"/>
        </w:rPr>
        <w:t xml:space="preserve">Михновского </w:t>
      </w:r>
      <w:r>
        <w:rPr>
          <w:rFonts w:ascii="Times New Roman" w:hAnsi="Times New Roman" w:cs="Times New Roman"/>
          <w:b/>
          <w:sz w:val="24"/>
          <w:szCs w:val="24"/>
        </w:rPr>
        <w:t xml:space="preserve"> сельского поселения Смоленского района Смоленской области на долгосрочный период до 2028 года</w:t>
      </w:r>
    </w:p>
    <w:p w:rsidR="00234F1A" w:rsidRDefault="00234F1A" w:rsidP="00234F1A">
      <w:pPr>
        <w:spacing w:after="0" w:line="240" w:lineRule="auto"/>
        <w:jc w:val="both"/>
        <w:rPr>
          <w:rFonts w:ascii="Times New Roman" w:hAnsi="Times New Roman" w:cs="Times New Roman"/>
          <w:sz w:val="24"/>
          <w:szCs w:val="24"/>
        </w:rPr>
      </w:pPr>
    </w:p>
    <w:p w:rsidR="00234F1A" w:rsidRDefault="00234F1A" w:rsidP="00234F1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Бюджетный прогноз муни</w:t>
      </w:r>
      <w:r w:rsidR="00C3433A">
        <w:rPr>
          <w:rFonts w:ascii="Times New Roman" w:hAnsi="Times New Roman" w:cs="Times New Roman"/>
          <w:sz w:val="24"/>
          <w:szCs w:val="24"/>
        </w:rPr>
        <w:t xml:space="preserve">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до 2028 года (далее – бюджетный прогноз) разработан в соответствии со статьей 170</w:t>
      </w:r>
      <w:r>
        <w:rPr>
          <w:rFonts w:ascii="Times New Roman" w:hAnsi="Times New Roman" w:cs="Times New Roman"/>
          <w:sz w:val="24"/>
          <w:szCs w:val="24"/>
          <w:vertAlign w:val="superscript"/>
        </w:rPr>
        <w:t xml:space="preserve"> </w:t>
      </w:r>
      <w:r>
        <w:rPr>
          <w:rFonts w:ascii="Times New Roman" w:hAnsi="Times New Roman" w:cs="Times New Roman"/>
          <w:sz w:val="24"/>
          <w:szCs w:val="24"/>
        </w:rPr>
        <w:t>Бюджетного кодекса Российской Федерации, Правилами разработки и утверждения бюджетного прогноза муни</w:t>
      </w:r>
      <w:r w:rsidR="003243D7">
        <w:rPr>
          <w:rFonts w:ascii="Times New Roman" w:hAnsi="Times New Roman" w:cs="Times New Roman"/>
          <w:sz w:val="24"/>
          <w:szCs w:val="24"/>
        </w:rPr>
        <w:t>ципального образования 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утвержденными постан</w:t>
      </w:r>
      <w:r w:rsidR="00C3433A">
        <w:rPr>
          <w:rFonts w:ascii="Times New Roman" w:hAnsi="Times New Roman" w:cs="Times New Roman"/>
          <w:sz w:val="24"/>
          <w:szCs w:val="24"/>
        </w:rPr>
        <w:t xml:space="preserve">овлением Администрации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w:t>
      </w:r>
      <w:r w:rsidR="00C3433A">
        <w:rPr>
          <w:rFonts w:ascii="Times New Roman" w:hAnsi="Times New Roman" w:cs="Times New Roman"/>
          <w:sz w:val="24"/>
          <w:szCs w:val="24"/>
        </w:rPr>
        <w:t xml:space="preserve"> района Смоленской области </w:t>
      </w:r>
      <w:r w:rsidR="00C3433A" w:rsidRPr="004961C1">
        <w:rPr>
          <w:rFonts w:ascii="Times New Roman" w:hAnsi="Times New Roman" w:cs="Times New Roman"/>
          <w:sz w:val="24"/>
          <w:szCs w:val="24"/>
        </w:rPr>
        <w:t xml:space="preserve">от </w:t>
      </w:r>
      <w:r w:rsidR="004961C1">
        <w:rPr>
          <w:rFonts w:ascii="Times New Roman" w:hAnsi="Times New Roman" w:cs="Times New Roman"/>
          <w:sz w:val="24"/>
          <w:szCs w:val="24"/>
        </w:rPr>
        <w:t>25</w:t>
      </w:r>
      <w:proofErr w:type="gramEnd"/>
      <w:r w:rsidRPr="004961C1">
        <w:rPr>
          <w:rFonts w:ascii="Times New Roman" w:hAnsi="Times New Roman" w:cs="Times New Roman"/>
          <w:sz w:val="24"/>
          <w:szCs w:val="24"/>
        </w:rPr>
        <w:t xml:space="preserve"> ноября 2016 г. №</w:t>
      </w:r>
      <w:r w:rsidR="00C3433A" w:rsidRPr="004961C1">
        <w:rPr>
          <w:rFonts w:ascii="Times New Roman" w:hAnsi="Times New Roman" w:cs="Times New Roman"/>
          <w:sz w:val="24"/>
          <w:szCs w:val="24"/>
        </w:rPr>
        <w:t> </w:t>
      </w:r>
      <w:r w:rsidR="004961C1">
        <w:rPr>
          <w:rFonts w:ascii="Times New Roman" w:hAnsi="Times New Roman" w:cs="Times New Roman"/>
          <w:sz w:val="24"/>
          <w:szCs w:val="24"/>
        </w:rPr>
        <w:t>60</w:t>
      </w:r>
      <w:r w:rsidRPr="004961C1">
        <w:rPr>
          <w:rFonts w:ascii="Times New Roman" w:hAnsi="Times New Roman" w:cs="Times New Roman"/>
          <w:sz w:val="24"/>
          <w:szCs w:val="24"/>
        </w:rPr>
        <w:t>.</w:t>
      </w:r>
    </w:p>
    <w:p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разработки бюджетного прогноза является оценка долгосрочной динамики бюджетных параметров,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местного бюджета и достижение стратегических целей социально-э</w:t>
      </w:r>
      <w:r w:rsidR="00C3433A">
        <w:rPr>
          <w:rFonts w:ascii="Times New Roman" w:hAnsi="Times New Roman" w:cs="Times New Roman"/>
          <w:sz w:val="24"/>
          <w:szCs w:val="24"/>
        </w:rPr>
        <w:t xml:space="preserve">кономического развития </w:t>
      </w:r>
      <w:r w:rsidR="000E2EE0">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w:t>
      </w:r>
    </w:p>
    <w:p w:rsidR="00234F1A" w:rsidRDefault="00234F1A" w:rsidP="00234F1A">
      <w:pPr>
        <w:spacing w:after="0" w:line="240" w:lineRule="auto"/>
        <w:jc w:val="both"/>
        <w:rPr>
          <w:rFonts w:ascii="Times New Roman" w:hAnsi="Times New Roman" w:cs="Times New Roman"/>
          <w:sz w:val="24"/>
          <w:szCs w:val="24"/>
        </w:rPr>
      </w:pPr>
    </w:p>
    <w:p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Текущие характеристики местного бюджета </w:t>
      </w:r>
    </w:p>
    <w:p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и социально-экономического развития муниципальн</w:t>
      </w:r>
      <w:r w:rsidR="00C3433A">
        <w:rPr>
          <w:rFonts w:ascii="Times New Roman" w:hAnsi="Times New Roman" w:cs="Times New Roman"/>
          <w:b/>
          <w:sz w:val="24"/>
          <w:szCs w:val="24"/>
        </w:rPr>
        <w:t xml:space="preserve">ого образования </w:t>
      </w:r>
      <w:r w:rsidR="000E2EE0">
        <w:rPr>
          <w:rFonts w:ascii="Times New Roman" w:hAnsi="Times New Roman" w:cs="Times New Roman"/>
          <w:b/>
          <w:sz w:val="24"/>
          <w:szCs w:val="24"/>
        </w:rPr>
        <w:t>Михновского</w:t>
      </w:r>
      <w:r>
        <w:rPr>
          <w:rFonts w:ascii="Times New Roman" w:hAnsi="Times New Roman" w:cs="Times New Roman"/>
          <w:b/>
          <w:sz w:val="24"/>
          <w:szCs w:val="24"/>
        </w:rPr>
        <w:t xml:space="preserve"> сельского поселения Смоленского района Смоленской области</w:t>
      </w:r>
    </w:p>
    <w:p w:rsidR="00234F1A" w:rsidRDefault="00234F1A" w:rsidP="00234F1A">
      <w:pPr>
        <w:spacing w:after="0" w:line="240" w:lineRule="auto"/>
        <w:ind w:firstLine="709"/>
        <w:jc w:val="both"/>
        <w:rPr>
          <w:rFonts w:ascii="Times New Roman" w:hAnsi="Times New Roman" w:cs="Times New Roman"/>
          <w:b/>
          <w:sz w:val="24"/>
          <w:szCs w:val="24"/>
          <w:lang w:eastAsia="ru-RU"/>
        </w:rPr>
      </w:pPr>
    </w:p>
    <w:p w:rsidR="00234F1A" w:rsidRDefault="00234F1A" w:rsidP="00234F1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Общий объем доходов на 2</w:t>
      </w:r>
      <w:r w:rsidR="002E3F90">
        <w:rPr>
          <w:rFonts w:ascii="Times New Roman" w:hAnsi="Times New Roman" w:cs="Times New Roman"/>
          <w:sz w:val="24"/>
          <w:szCs w:val="24"/>
        </w:rPr>
        <w:t xml:space="preserve">019 год утвержден в сумме </w:t>
      </w:r>
      <w:r w:rsidR="000E2EE0">
        <w:rPr>
          <w:rFonts w:ascii="Times New Roman" w:hAnsi="Times New Roman" w:cs="Times New Roman"/>
          <w:sz w:val="24"/>
          <w:szCs w:val="24"/>
        </w:rPr>
        <w:t>26 355,5</w:t>
      </w:r>
      <w:r>
        <w:rPr>
          <w:rFonts w:ascii="Times New Roman" w:hAnsi="Times New Roman" w:cs="Times New Roman"/>
          <w:sz w:val="24"/>
          <w:szCs w:val="24"/>
        </w:rPr>
        <w:t xml:space="preserve"> тыс. рублей, общ</w:t>
      </w:r>
      <w:r w:rsidR="002E3F90">
        <w:rPr>
          <w:rFonts w:ascii="Times New Roman" w:hAnsi="Times New Roman" w:cs="Times New Roman"/>
          <w:sz w:val="24"/>
          <w:szCs w:val="24"/>
        </w:rPr>
        <w:t xml:space="preserve">ий объем расходов в сумме </w:t>
      </w:r>
      <w:r w:rsidR="000E2EE0">
        <w:rPr>
          <w:rFonts w:ascii="Times New Roman" w:hAnsi="Times New Roman" w:cs="Times New Roman"/>
          <w:sz w:val="24"/>
          <w:szCs w:val="24"/>
        </w:rPr>
        <w:t>27164,1</w:t>
      </w:r>
      <w:r>
        <w:rPr>
          <w:rFonts w:ascii="Times New Roman" w:hAnsi="Times New Roman" w:cs="Times New Roman"/>
          <w:sz w:val="24"/>
          <w:szCs w:val="24"/>
        </w:rPr>
        <w:t xml:space="preserve"> тыс. рублей, дефицит местного бюджета составляет</w:t>
      </w:r>
      <w:r w:rsidR="000E2EE0">
        <w:rPr>
          <w:rFonts w:ascii="Times New Roman" w:hAnsi="Times New Roman" w:cs="Times New Roman"/>
          <w:sz w:val="24"/>
          <w:szCs w:val="24"/>
        </w:rPr>
        <w:t xml:space="preserve"> 808</w:t>
      </w:r>
      <w:r>
        <w:rPr>
          <w:rFonts w:ascii="Times New Roman" w:hAnsi="Times New Roman" w:cs="Times New Roman"/>
          <w:sz w:val="24"/>
          <w:szCs w:val="24"/>
        </w:rPr>
        <w:t>,0 тыс. рублей.</w:t>
      </w:r>
    </w:p>
    <w:p w:rsidR="00234F1A" w:rsidRPr="003243D7" w:rsidRDefault="002E3F90" w:rsidP="00234F1A">
      <w:pPr>
        <w:spacing w:after="0" w:line="240" w:lineRule="auto"/>
        <w:ind w:firstLine="709"/>
        <w:contextualSpacing/>
        <w:jc w:val="both"/>
        <w:rPr>
          <w:rFonts w:ascii="Times New Roman" w:hAnsi="Times New Roman" w:cs="Times New Roman"/>
          <w:sz w:val="24"/>
          <w:szCs w:val="24"/>
        </w:rPr>
      </w:pPr>
      <w:proofErr w:type="gramStart"/>
      <w:r w:rsidRPr="003243D7">
        <w:rPr>
          <w:rFonts w:ascii="Times New Roman" w:hAnsi="Times New Roman" w:cs="Times New Roman"/>
          <w:sz w:val="24"/>
          <w:szCs w:val="24"/>
        </w:rPr>
        <w:t>За девять месяцев 201</w:t>
      </w:r>
      <w:r w:rsidR="003243D7">
        <w:rPr>
          <w:rFonts w:ascii="Times New Roman" w:hAnsi="Times New Roman" w:cs="Times New Roman"/>
          <w:sz w:val="24"/>
          <w:szCs w:val="24"/>
        </w:rPr>
        <w:t>9</w:t>
      </w:r>
      <w:r w:rsidR="00234F1A" w:rsidRPr="003243D7">
        <w:rPr>
          <w:rFonts w:ascii="Times New Roman" w:hAnsi="Times New Roman" w:cs="Times New Roman"/>
          <w:sz w:val="24"/>
          <w:szCs w:val="24"/>
        </w:rPr>
        <w:t xml:space="preserve"> года местный бюджет </w:t>
      </w:r>
      <w:r w:rsidR="008D48FC" w:rsidRPr="003243D7">
        <w:rPr>
          <w:rFonts w:ascii="Times New Roman" w:hAnsi="Times New Roman" w:cs="Times New Roman"/>
          <w:sz w:val="24"/>
          <w:szCs w:val="24"/>
        </w:rPr>
        <w:t>ис</w:t>
      </w:r>
      <w:r w:rsidRPr="003243D7">
        <w:rPr>
          <w:rFonts w:ascii="Times New Roman" w:hAnsi="Times New Roman" w:cs="Times New Roman"/>
          <w:sz w:val="24"/>
          <w:szCs w:val="24"/>
        </w:rPr>
        <w:t>п</w:t>
      </w:r>
      <w:r w:rsidR="00A91D47">
        <w:rPr>
          <w:rFonts w:ascii="Times New Roman" w:hAnsi="Times New Roman" w:cs="Times New Roman"/>
          <w:sz w:val="24"/>
          <w:szCs w:val="24"/>
        </w:rPr>
        <w:t>олнен по доходам в сумме 18 451,1</w:t>
      </w:r>
      <w:r w:rsidRPr="003243D7">
        <w:rPr>
          <w:rFonts w:ascii="Times New Roman" w:hAnsi="Times New Roman" w:cs="Times New Roman"/>
          <w:sz w:val="24"/>
          <w:szCs w:val="24"/>
        </w:rPr>
        <w:t>тыс. рублей (</w:t>
      </w:r>
      <w:r w:rsidR="00A91D47">
        <w:rPr>
          <w:rFonts w:ascii="Times New Roman" w:hAnsi="Times New Roman" w:cs="Times New Roman"/>
          <w:sz w:val="24"/>
          <w:szCs w:val="24"/>
        </w:rPr>
        <w:t>70</w:t>
      </w:r>
      <w:r w:rsidR="00234F1A" w:rsidRPr="003243D7">
        <w:rPr>
          <w:rFonts w:ascii="Times New Roman" w:hAnsi="Times New Roman" w:cs="Times New Roman"/>
          <w:sz w:val="24"/>
          <w:szCs w:val="24"/>
        </w:rPr>
        <w:t xml:space="preserve"> % к плану), в том числе налоговые и неналоговые доходы местног</w:t>
      </w:r>
      <w:r w:rsidRPr="003243D7">
        <w:rPr>
          <w:rFonts w:ascii="Times New Roman" w:hAnsi="Times New Roman" w:cs="Times New Roman"/>
          <w:sz w:val="24"/>
          <w:szCs w:val="24"/>
        </w:rPr>
        <w:t xml:space="preserve">о бюджета исполнены в сумме </w:t>
      </w:r>
      <w:r w:rsidR="00A91D47">
        <w:rPr>
          <w:rFonts w:ascii="Times New Roman" w:hAnsi="Times New Roman" w:cs="Times New Roman"/>
          <w:sz w:val="24"/>
          <w:szCs w:val="24"/>
        </w:rPr>
        <w:t>17 368,8</w:t>
      </w:r>
      <w:r w:rsidRPr="003243D7">
        <w:rPr>
          <w:rFonts w:ascii="Times New Roman" w:hAnsi="Times New Roman" w:cs="Times New Roman"/>
          <w:sz w:val="24"/>
          <w:szCs w:val="24"/>
        </w:rPr>
        <w:t xml:space="preserve"> тыс. рублей </w:t>
      </w:r>
      <w:r w:rsidR="004961C1">
        <w:rPr>
          <w:rFonts w:ascii="Times New Roman" w:hAnsi="Times New Roman" w:cs="Times New Roman"/>
          <w:sz w:val="24"/>
          <w:szCs w:val="24"/>
        </w:rPr>
        <w:t>70</w:t>
      </w:r>
      <w:r w:rsidR="00234F1A" w:rsidRPr="003243D7">
        <w:rPr>
          <w:rFonts w:ascii="Times New Roman" w:hAnsi="Times New Roman" w:cs="Times New Roman"/>
          <w:sz w:val="24"/>
          <w:szCs w:val="24"/>
        </w:rPr>
        <w:t xml:space="preserve"> % к пл</w:t>
      </w:r>
      <w:r w:rsidR="008D48FC" w:rsidRPr="003243D7">
        <w:rPr>
          <w:rFonts w:ascii="Times New Roman" w:hAnsi="Times New Roman" w:cs="Times New Roman"/>
          <w:sz w:val="24"/>
          <w:szCs w:val="24"/>
        </w:rPr>
        <w:t xml:space="preserve">ану), по расходам </w:t>
      </w:r>
      <w:r w:rsidRPr="003243D7">
        <w:rPr>
          <w:rFonts w:ascii="Times New Roman" w:hAnsi="Times New Roman" w:cs="Times New Roman"/>
          <w:sz w:val="24"/>
          <w:szCs w:val="24"/>
        </w:rPr>
        <w:t xml:space="preserve">в сумме </w:t>
      </w:r>
      <w:r w:rsidR="004961C1">
        <w:rPr>
          <w:rFonts w:ascii="Times New Roman" w:hAnsi="Times New Roman" w:cs="Times New Roman"/>
          <w:sz w:val="24"/>
          <w:szCs w:val="24"/>
        </w:rPr>
        <w:t>18 782,3</w:t>
      </w:r>
      <w:r w:rsidR="00234F1A" w:rsidRPr="003243D7">
        <w:rPr>
          <w:rFonts w:ascii="Times New Roman" w:hAnsi="Times New Roman" w:cs="Times New Roman"/>
          <w:sz w:val="24"/>
          <w:szCs w:val="24"/>
        </w:rPr>
        <w:t xml:space="preserve"> т</w:t>
      </w:r>
      <w:r w:rsidR="00E943BB" w:rsidRPr="003243D7">
        <w:rPr>
          <w:rFonts w:ascii="Times New Roman" w:hAnsi="Times New Roman" w:cs="Times New Roman"/>
          <w:sz w:val="24"/>
          <w:szCs w:val="24"/>
        </w:rPr>
        <w:t>ыс. рублей (</w:t>
      </w:r>
      <w:r w:rsidR="004961C1">
        <w:rPr>
          <w:rFonts w:ascii="Times New Roman" w:hAnsi="Times New Roman" w:cs="Times New Roman"/>
          <w:sz w:val="24"/>
          <w:szCs w:val="24"/>
        </w:rPr>
        <w:t>78</w:t>
      </w:r>
      <w:r w:rsidR="008D48FC" w:rsidRPr="003243D7">
        <w:rPr>
          <w:rFonts w:ascii="Times New Roman" w:hAnsi="Times New Roman" w:cs="Times New Roman"/>
          <w:sz w:val="24"/>
          <w:szCs w:val="24"/>
        </w:rPr>
        <w:t xml:space="preserve"> % к плану).</w:t>
      </w:r>
      <w:proofErr w:type="gramEnd"/>
    </w:p>
    <w:p w:rsidR="00234F1A" w:rsidRDefault="00234F1A" w:rsidP="00234F1A">
      <w:pPr>
        <w:spacing w:after="0" w:line="240" w:lineRule="auto"/>
        <w:contextualSpacing/>
        <w:jc w:val="center"/>
        <w:rPr>
          <w:rFonts w:ascii="Times New Roman" w:hAnsi="Times New Roman" w:cs="Times New Roman"/>
          <w:b/>
          <w:sz w:val="24"/>
          <w:szCs w:val="24"/>
        </w:rPr>
      </w:pPr>
    </w:p>
    <w:p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Цели и задачи налоговой, бюджетной и долговой </w:t>
      </w:r>
    </w:p>
    <w:p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политики в долгосрочном периоде</w:t>
      </w:r>
    </w:p>
    <w:p w:rsidR="00234F1A" w:rsidRDefault="00234F1A" w:rsidP="00234F1A">
      <w:pPr>
        <w:spacing w:after="0" w:line="240" w:lineRule="auto"/>
        <w:contextualSpacing/>
        <w:jc w:val="center"/>
        <w:rPr>
          <w:rFonts w:ascii="Times New Roman" w:hAnsi="Times New Roman" w:cs="Times New Roman"/>
          <w:sz w:val="24"/>
          <w:szCs w:val="24"/>
        </w:rPr>
      </w:pPr>
    </w:p>
    <w:p w:rsidR="00234F1A" w:rsidRDefault="00234F1A" w:rsidP="00234F1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Налоговая политика</w:t>
      </w:r>
    </w:p>
    <w:p w:rsidR="00234F1A" w:rsidRDefault="00234F1A" w:rsidP="00234F1A">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Основные направления налоговой политики</w:t>
      </w:r>
      <w:r w:rsidR="008D48FC">
        <w:rPr>
          <w:rFonts w:ascii="Times New Roman" w:hAnsi="Times New Roman" w:cs="Times New Roman"/>
          <w:sz w:val="24"/>
          <w:szCs w:val="24"/>
        </w:rPr>
        <w:t xml:space="preserve"> муниципального образования </w:t>
      </w:r>
      <w:r w:rsidR="000E2EE0">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Смоленского района Смоленской области</w:t>
      </w:r>
      <w:r w:rsidR="00E943BB">
        <w:rPr>
          <w:rFonts w:ascii="Times New Roman" w:hAnsi="Times New Roman" w:cs="Times New Roman"/>
          <w:sz w:val="24"/>
          <w:szCs w:val="24"/>
        </w:rPr>
        <w:t xml:space="preserve"> на 2019 год и плановый период 2020 и 2021</w:t>
      </w:r>
      <w:r>
        <w:rPr>
          <w:rFonts w:ascii="Times New Roman" w:hAnsi="Times New Roman" w:cs="Times New Roman"/>
          <w:sz w:val="24"/>
          <w:szCs w:val="24"/>
        </w:rPr>
        <w:t xml:space="preserve"> годов разработаны в соответствии со статьей 172 Бюджетного кодекса Российской Федерации, Посланием Президента Российской Федерации Федеральному Собранию от 03 декабря 2015 года, Реш</w:t>
      </w:r>
      <w:r w:rsidR="008D48FC">
        <w:rPr>
          <w:rFonts w:ascii="Times New Roman" w:hAnsi="Times New Roman" w:cs="Times New Roman"/>
          <w:sz w:val="24"/>
          <w:szCs w:val="24"/>
        </w:rPr>
        <w:t xml:space="preserve">ением Совета депутатов </w:t>
      </w:r>
      <w:r w:rsidR="000E2EE0">
        <w:rPr>
          <w:rFonts w:ascii="Times New Roman" w:hAnsi="Times New Roman" w:cs="Times New Roman"/>
          <w:sz w:val="24"/>
          <w:szCs w:val="24"/>
        </w:rPr>
        <w:t xml:space="preserve">Михновского </w:t>
      </w:r>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Смоленского района Смоленской области</w:t>
      </w:r>
      <w:r>
        <w:rPr>
          <w:rFonts w:ascii="Times New Roman" w:hAnsi="Times New Roman" w:cs="Times New Roman"/>
          <w:sz w:val="24"/>
          <w:szCs w:val="24"/>
        </w:rPr>
        <w:t xml:space="preserve"> от 06</w:t>
      </w:r>
      <w:r w:rsidRPr="00D20D55">
        <w:rPr>
          <w:rFonts w:ascii="Times New Roman" w:hAnsi="Times New Roman" w:cs="Times New Roman"/>
          <w:sz w:val="24"/>
          <w:szCs w:val="24"/>
        </w:rPr>
        <w:t>.08.2012года  №</w:t>
      </w:r>
      <w:r w:rsidR="00D20D55" w:rsidRPr="00D20D55">
        <w:rPr>
          <w:rFonts w:ascii="Times New Roman" w:hAnsi="Times New Roman" w:cs="Times New Roman"/>
          <w:sz w:val="24"/>
          <w:szCs w:val="24"/>
        </w:rPr>
        <w:t>25</w:t>
      </w:r>
      <w:r w:rsidRPr="00D20D55">
        <w:rPr>
          <w:rFonts w:ascii="Times New Roman" w:hAnsi="Times New Roman" w:cs="Times New Roman"/>
          <w:sz w:val="24"/>
          <w:szCs w:val="24"/>
        </w:rPr>
        <w:t xml:space="preserve"> «О бюджетном</w:t>
      </w:r>
      <w:proofErr w:type="gramEnd"/>
      <w:r w:rsidRPr="00D20D55">
        <w:rPr>
          <w:rFonts w:ascii="Times New Roman" w:hAnsi="Times New Roman" w:cs="Times New Roman"/>
          <w:sz w:val="24"/>
          <w:szCs w:val="24"/>
        </w:rPr>
        <w:t xml:space="preserve"> </w:t>
      </w:r>
      <w:proofErr w:type="gramStart"/>
      <w:r w:rsidRPr="00D20D55">
        <w:rPr>
          <w:rFonts w:ascii="Times New Roman" w:hAnsi="Times New Roman" w:cs="Times New Roman"/>
          <w:sz w:val="24"/>
          <w:szCs w:val="24"/>
        </w:rPr>
        <w:t>процессе</w:t>
      </w:r>
      <w:proofErr w:type="gramEnd"/>
      <w:r w:rsidRPr="00D20D55">
        <w:rPr>
          <w:rFonts w:ascii="Times New Roman" w:hAnsi="Times New Roman" w:cs="Times New Roman"/>
          <w:sz w:val="24"/>
          <w:szCs w:val="24"/>
        </w:rPr>
        <w:t xml:space="preserve"> в му</w:t>
      </w:r>
      <w:r w:rsidR="008D48FC" w:rsidRPr="00D20D55">
        <w:rPr>
          <w:rFonts w:ascii="Times New Roman" w:hAnsi="Times New Roman" w:cs="Times New Roman"/>
          <w:sz w:val="24"/>
          <w:szCs w:val="24"/>
        </w:rPr>
        <w:t xml:space="preserve">ниципальном образовании </w:t>
      </w:r>
      <w:r w:rsidR="000E2EE0" w:rsidRPr="00D20D55">
        <w:rPr>
          <w:rFonts w:ascii="Times New Roman" w:hAnsi="Times New Roman" w:cs="Times New Roman"/>
          <w:sz w:val="24"/>
          <w:szCs w:val="24"/>
        </w:rPr>
        <w:t xml:space="preserve">Михновского </w:t>
      </w:r>
      <w:r w:rsidRPr="00D20D55">
        <w:rPr>
          <w:rFonts w:ascii="Times New Roman" w:hAnsi="Times New Roman" w:cs="Times New Roman"/>
          <w:sz w:val="24"/>
          <w:szCs w:val="24"/>
        </w:rPr>
        <w:t xml:space="preserve"> сельское поселение</w:t>
      </w:r>
      <w:r w:rsidRPr="00D20D55">
        <w:rPr>
          <w:rFonts w:ascii="Times New Roman" w:hAnsi="Times New Roman" w:cs="Times New Roman"/>
          <w:b/>
          <w:bCs/>
          <w:sz w:val="24"/>
          <w:szCs w:val="24"/>
        </w:rPr>
        <w:t xml:space="preserve"> </w:t>
      </w:r>
      <w:r w:rsidRPr="00D20D55">
        <w:rPr>
          <w:rFonts w:ascii="Times New Roman" w:hAnsi="Times New Roman" w:cs="Times New Roman"/>
          <w:bCs/>
          <w:sz w:val="24"/>
          <w:szCs w:val="24"/>
        </w:rPr>
        <w:t>Смоленского района Смоленской области</w:t>
      </w:r>
    </w:p>
    <w:p w:rsidR="00234F1A" w:rsidRDefault="008D48FC"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Налоговая политика </w:t>
      </w:r>
      <w:r w:rsidR="002D72A8">
        <w:rPr>
          <w:rFonts w:ascii="Times New Roman" w:hAnsi="Times New Roman" w:cs="Times New Roman"/>
          <w:sz w:val="24"/>
          <w:szCs w:val="24"/>
        </w:rPr>
        <w:t>Михновского</w:t>
      </w:r>
      <w:r w:rsidR="00234F1A">
        <w:rPr>
          <w:rFonts w:ascii="Times New Roman" w:hAnsi="Times New Roman" w:cs="Times New Roman"/>
          <w:sz w:val="24"/>
          <w:szCs w:val="24"/>
        </w:rPr>
        <w:t xml:space="preserve"> сельского поселения </w:t>
      </w:r>
      <w:r w:rsidR="00234F1A">
        <w:rPr>
          <w:rFonts w:ascii="Times New Roman" w:hAnsi="Times New Roman" w:cs="Times New Roman"/>
          <w:bCs/>
          <w:sz w:val="24"/>
          <w:szCs w:val="24"/>
        </w:rPr>
        <w:t>Смоленского района Смоленской области</w:t>
      </w:r>
      <w:r w:rsidR="00234F1A">
        <w:rPr>
          <w:rFonts w:ascii="Times New Roman" w:hAnsi="Times New Roman" w:cs="Times New Roman"/>
          <w:sz w:val="24"/>
          <w:szCs w:val="24"/>
        </w:rPr>
        <w:t xml:space="preserve"> определена с учетом приоритета Правительства Российской Федерации в области налоговой политики  в средней и долгосрочной </w:t>
      </w:r>
      <w:proofErr w:type="gramStart"/>
      <w:r w:rsidR="00234F1A">
        <w:rPr>
          <w:rFonts w:ascii="Times New Roman" w:hAnsi="Times New Roman" w:cs="Times New Roman"/>
          <w:sz w:val="24"/>
          <w:szCs w:val="24"/>
        </w:rPr>
        <w:t>перспективе</w:t>
      </w:r>
      <w:proofErr w:type="gramEnd"/>
      <w:r w:rsidR="00234F1A">
        <w:rPr>
          <w:rFonts w:ascii="Times New Roman" w:hAnsi="Times New Roman" w:cs="Times New Roman"/>
          <w:sz w:val="24"/>
          <w:szCs w:val="24"/>
        </w:rPr>
        <w:t xml:space="preserve"> результатом </w:t>
      </w:r>
      <w:proofErr w:type="gramStart"/>
      <w:r w:rsidR="00234F1A">
        <w:rPr>
          <w:rFonts w:ascii="Times New Roman" w:hAnsi="Times New Roman" w:cs="Times New Roman"/>
          <w:sz w:val="24"/>
          <w:szCs w:val="24"/>
        </w:rPr>
        <w:t>которой</w:t>
      </w:r>
      <w:proofErr w:type="gramEnd"/>
      <w:r w:rsidR="00234F1A">
        <w:rPr>
          <w:rFonts w:ascii="Times New Roman" w:hAnsi="Times New Roman" w:cs="Times New Roman"/>
          <w:sz w:val="24"/>
          <w:szCs w:val="24"/>
        </w:rPr>
        <w:t xml:space="preserve"> является стабилизация налоговой системы с одновременным применением мер налогового стимулирования, а также </w:t>
      </w:r>
      <w:r w:rsidR="00234F1A">
        <w:rPr>
          <w:rFonts w:ascii="Times New Roman" w:hAnsi="Times New Roman" w:cs="Times New Roman"/>
          <w:sz w:val="24"/>
          <w:szCs w:val="24"/>
        </w:rPr>
        <w:lastRenderedPageBreak/>
        <w:t xml:space="preserve">дальнейшее повышение эффективности налоговой системы. Будет обеспечена неизменность условий </w:t>
      </w:r>
      <w:r w:rsidR="00E943BB">
        <w:rPr>
          <w:rFonts w:ascii="Times New Roman" w:hAnsi="Times New Roman" w:cs="Times New Roman"/>
          <w:sz w:val="24"/>
          <w:szCs w:val="24"/>
        </w:rPr>
        <w:t>налогообложения  в период с 2019 по  2021</w:t>
      </w:r>
      <w:r w:rsidR="00234F1A">
        <w:rPr>
          <w:rFonts w:ascii="Times New Roman" w:hAnsi="Times New Roman" w:cs="Times New Roman"/>
          <w:sz w:val="24"/>
          <w:szCs w:val="24"/>
        </w:rPr>
        <w:t xml:space="preserve"> годы. Увеличение налоговой нагрузки на экономику не предполагается.</w:t>
      </w:r>
    </w:p>
    <w:p w:rsidR="00234F1A" w:rsidRDefault="00234F1A"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I. Основные результаты и проблемы налоговой политики.</w:t>
      </w:r>
    </w:p>
    <w:p w:rsidR="00234F1A" w:rsidRDefault="00234F1A" w:rsidP="00234F1A">
      <w:pPr>
        <w:autoSpaceDE w:val="0"/>
        <w:autoSpaceDN w:val="0"/>
        <w:adjustRightInd w:val="0"/>
        <w:spacing w:after="0"/>
        <w:jc w:val="center"/>
        <w:rPr>
          <w:rFonts w:ascii="Times New Roman" w:hAnsi="Times New Roman" w:cs="Times New Roman"/>
          <w:b/>
          <w:bCs/>
          <w:sz w:val="24"/>
          <w:szCs w:val="24"/>
        </w:rPr>
      </w:pPr>
    </w:p>
    <w:p w:rsidR="00234F1A" w:rsidRDefault="00234F1A" w:rsidP="00234F1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В 2016 году налоговая политика поселения способствовала продолжению работы по повышению налогового потенциала поселения за счет увеличения налогооблагаемой базы, улучшения администрирования платежей, увеличения собираемости налогов.</w:t>
      </w:r>
    </w:p>
    <w:p w:rsidR="00234F1A" w:rsidRDefault="00234F1A" w:rsidP="00234F1A">
      <w:pPr>
        <w:tabs>
          <w:tab w:val="left" w:pos="1560"/>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II. Основные задачи налоговой политики</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Основными задачами налоговой политики являются:</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обеспечение неизменности налоговой политики;</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удержание уровня налоговой нагрузки на экономику;</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сохранение налоговых преференций и льгот, установленных областным налоговым законодательством;</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расширение налогооблагаемой базы на основе роста предпринимательской деятельности, денежных доходов населения;</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усиление мер по укреплению налоговой дисциплины налогоплательщиков;</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повышение эффективности </w:t>
      </w:r>
      <w:r w:rsidR="008D48FC">
        <w:rPr>
          <w:rFonts w:ascii="Times New Roman" w:hAnsi="Times New Roman" w:cs="Times New Roman"/>
          <w:sz w:val="24"/>
          <w:szCs w:val="24"/>
        </w:rPr>
        <w:t xml:space="preserve">управления имуществом </w:t>
      </w:r>
      <w:r w:rsidR="003243D7">
        <w:rPr>
          <w:rFonts w:ascii="Times New Roman" w:hAnsi="Times New Roman" w:cs="Times New Roman"/>
          <w:sz w:val="24"/>
          <w:szCs w:val="24"/>
        </w:rPr>
        <w:t>Михновского</w:t>
      </w:r>
      <w:r w:rsidR="008D48F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p>
    <w:p w:rsidR="00234F1A" w:rsidRDefault="00234F1A" w:rsidP="00234F1A">
      <w:pPr>
        <w:autoSpaceDE w:val="0"/>
        <w:autoSpaceDN w:val="0"/>
        <w:adjustRightInd w:val="0"/>
        <w:jc w:val="both"/>
        <w:rPr>
          <w:rFonts w:ascii="Times New Roman" w:hAnsi="Times New Roman" w:cs="Times New Roman"/>
          <w:sz w:val="24"/>
          <w:szCs w:val="24"/>
        </w:rPr>
      </w:pPr>
    </w:p>
    <w:p w:rsidR="00234F1A" w:rsidRDefault="00234F1A"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III. Основные направления налоговой политики поселения</w:t>
      </w:r>
    </w:p>
    <w:p w:rsidR="00234F1A" w:rsidRDefault="00E943BB"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на 2019 год и плановый период 2020 и 2021</w:t>
      </w:r>
      <w:r w:rsidR="00234F1A">
        <w:rPr>
          <w:rFonts w:ascii="Times New Roman" w:hAnsi="Times New Roman" w:cs="Times New Roman"/>
          <w:bCs/>
          <w:sz w:val="24"/>
          <w:szCs w:val="24"/>
        </w:rPr>
        <w:t xml:space="preserve"> годов.</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Основные усилия должны быть направлены на мобилизацию всех резервов повышения налоговых поступлений.</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обеспечения устойчивого роста налоговых поступлений необходимо определить пути расширения налоговой базы основных видов налогов.</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Рост бюджетных поступлений планируется достичь за счет:</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создания благоприятных условий для расширения производства, новых рабочих мест;</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осуществления содействия среднему и малому бизнесу для развития предпринимательской деятельности;</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усиления работы по неплатежам в местный бюджет;</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проведения оценки социальной и бюджетной эффективности региональных и местных налоговых льгот и отмены неэффективных налоговых льгот.</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совершенствования управления муниципальной собственностью путем:</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 повышения эффективности управления муниципальным имуществом и земельными участками;</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 обеспечения сохранности муниципального имущества</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муни</w:t>
      </w:r>
      <w:r w:rsidR="003243D7">
        <w:rPr>
          <w:rFonts w:ascii="Times New Roman" w:hAnsi="Times New Roman" w:cs="Times New Roman"/>
          <w:sz w:val="24"/>
          <w:szCs w:val="24"/>
        </w:rPr>
        <w:t xml:space="preserve">ципального образования Михновского </w:t>
      </w:r>
      <w:r>
        <w:rPr>
          <w:rFonts w:ascii="Times New Roman" w:hAnsi="Times New Roman" w:cs="Times New Roman"/>
          <w:sz w:val="24"/>
          <w:szCs w:val="24"/>
        </w:rPr>
        <w:t xml:space="preserve">сельского поселения </w:t>
      </w:r>
      <w:r>
        <w:rPr>
          <w:rFonts w:ascii="Times New Roman" w:hAnsi="Times New Roman" w:cs="Times New Roman"/>
          <w:bCs/>
          <w:sz w:val="24"/>
          <w:szCs w:val="24"/>
        </w:rPr>
        <w:t>Смоленского района Смоленской области</w:t>
      </w:r>
      <w:proofErr w:type="gramStart"/>
      <w:r>
        <w:rPr>
          <w:rFonts w:ascii="Times New Roman" w:hAnsi="Times New Roman" w:cs="Times New Roman"/>
          <w:sz w:val="24"/>
          <w:szCs w:val="24"/>
        </w:rPr>
        <w:t xml:space="preserve"> ;</w:t>
      </w:r>
      <w:proofErr w:type="gramEnd"/>
    </w:p>
    <w:p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w:t>
      </w:r>
    </w:p>
    <w:p w:rsidR="00234F1A" w:rsidRDefault="00E943BB"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На 2019</w:t>
      </w:r>
      <w:r w:rsidR="00234F1A">
        <w:rPr>
          <w:rFonts w:ascii="Times New Roman" w:hAnsi="Times New Roman" w:cs="Times New Roman"/>
          <w:sz w:val="24"/>
          <w:szCs w:val="24"/>
        </w:rPr>
        <w:t xml:space="preserve"> год и плано</w:t>
      </w:r>
      <w:r>
        <w:rPr>
          <w:rFonts w:ascii="Times New Roman" w:hAnsi="Times New Roman" w:cs="Times New Roman"/>
          <w:sz w:val="24"/>
          <w:szCs w:val="24"/>
        </w:rPr>
        <w:t>вый период 2020 и 2021</w:t>
      </w:r>
      <w:r w:rsidR="00234F1A">
        <w:rPr>
          <w:rFonts w:ascii="Times New Roman" w:hAnsi="Times New Roman" w:cs="Times New Roman"/>
          <w:sz w:val="24"/>
          <w:szCs w:val="24"/>
        </w:rPr>
        <w:t xml:space="preserve"> годов сохраняется преемственность следующих направлений налоговой политики.</w:t>
      </w:r>
    </w:p>
    <w:p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3.1. Совершенствование налогообложения</w:t>
      </w:r>
    </w:p>
    <w:p w:rsidR="00234F1A" w:rsidRDefault="00234F1A" w:rsidP="00234F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Налоги на имущество:</w:t>
      </w:r>
    </w:p>
    <w:p w:rsidR="00234F1A" w:rsidRDefault="00234F1A" w:rsidP="00234F1A">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3.1.1. По налогу на имущество организаций и физических лиц планируется осуществление </w:t>
      </w:r>
      <w:proofErr w:type="gramStart"/>
      <w:r>
        <w:rPr>
          <w:rFonts w:ascii="Times New Roman" w:hAnsi="Times New Roman" w:cs="Times New Roman"/>
          <w:sz w:val="24"/>
          <w:szCs w:val="24"/>
        </w:rPr>
        <w:t>перехода</w:t>
      </w:r>
      <w:proofErr w:type="gramEnd"/>
      <w:r>
        <w:rPr>
          <w:rFonts w:ascii="Times New Roman" w:hAnsi="Times New Roman" w:cs="Times New Roman"/>
          <w:sz w:val="24"/>
          <w:szCs w:val="24"/>
        </w:rPr>
        <w:t xml:space="preserve"> к порядку исчисления налога исходя из кадастровой стоимости объектов имущества.</w:t>
      </w:r>
    </w:p>
    <w:p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этих целях Федеральным законом от 02 ноября 2013 года № 307-ФЗ субъектам Российской Федерации предоставлено право установления  особенностей определения налоговой базы исходя из кадастровой стоимости</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отношении:</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административно-деловых центров и торговых центров (комплексов) и помещений в них;</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нежилых помещений, назначение которых предусматривает размещение офисов, торговых объектов, объектов общественного питания и</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бытового обслуживания.</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 этом налоговая ставка в отношении указанных объектов должна быть установлена не выше 2% вместо 2,2%, установленных действующим областным законодательством о налогах и сборах.</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Целью введения нового налога на имущество физических лиц является </w:t>
      </w:r>
      <w:proofErr w:type="gramStart"/>
      <w:r>
        <w:rPr>
          <w:rFonts w:ascii="Times New Roman" w:hAnsi="Times New Roman" w:cs="Times New Roman"/>
          <w:sz w:val="24"/>
          <w:szCs w:val="24"/>
        </w:rPr>
        <w:t>переход</w:t>
      </w:r>
      <w:proofErr w:type="gramEnd"/>
      <w:r>
        <w:rPr>
          <w:rFonts w:ascii="Times New Roman" w:hAnsi="Times New Roman" w:cs="Times New Roman"/>
          <w:sz w:val="24"/>
          <w:szCs w:val="24"/>
        </w:rPr>
        <w:t xml:space="preserve"> к более справедливому налогообложению исходя из кадастровой</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стоимости имущества, как наиболее приближенной к рыночной стоимости этого имущества.</w:t>
      </w:r>
    </w:p>
    <w:p w:rsidR="00234F1A" w:rsidRPr="00E943BB" w:rsidRDefault="00234F1A" w:rsidP="00234F1A">
      <w:pPr>
        <w:spacing w:after="0" w:line="240" w:lineRule="auto"/>
        <w:ind w:left="284"/>
        <w:jc w:val="both"/>
        <w:rPr>
          <w:rStyle w:val="a3"/>
          <w:rFonts w:ascii="Times New Roman" w:hAnsi="Times New Roman" w:cs="Times New Roman"/>
          <w:b w:val="0"/>
          <w:color w:val="222222"/>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3.1.2. В соответствии с Гражданским кодексом Российской Федерации, Земельным кодексом Российской Федерации и Федеральным законом «Об обороте земель сельскохозяйственного назначения» на территории муниципального образования</w:t>
      </w:r>
      <w:r w:rsidR="008D48FC" w:rsidRPr="00E943BB">
        <w:rPr>
          <w:rFonts w:ascii="Times New Roman" w:hAnsi="Times New Roman" w:cs="Times New Roman"/>
          <w:sz w:val="24"/>
          <w:szCs w:val="24"/>
        </w:rPr>
        <w:t xml:space="preserve"> </w:t>
      </w:r>
      <w:r w:rsidR="003243D7">
        <w:rPr>
          <w:rFonts w:ascii="Times New Roman" w:hAnsi="Times New Roman" w:cs="Times New Roman"/>
          <w:sz w:val="24"/>
          <w:szCs w:val="24"/>
        </w:rPr>
        <w:t>Михновского</w:t>
      </w:r>
      <w:r w:rsidRPr="00E943BB">
        <w:rPr>
          <w:rFonts w:ascii="Times New Roman" w:hAnsi="Times New Roman" w:cs="Times New Roman"/>
          <w:sz w:val="24"/>
          <w:szCs w:val="24"/>
        </w:rPr>
        <w:t xml:space="preserve"> сельского поселения </w:t>
      </w:r>
      <w:r w:rsidRPr="00E943BB">
        <w:rPr>
          <w:rFonts w:ascii="Times New Roman" w:hAnsi="Times New Roman" w:cs="Times New Roman"/>
          <w:bCs/>
          <w:sz w:val="24"/>
          <w:szCs w:val="24"/>
        </w:rPr>
        <w:t>Смоленского района Смоленской области</w:t>
      </w:r>
      <w:r w:rsidRPr="00E943BB">
        <w:rPr>
          <w:rStyle w:val="a3"/>
          <w:rFonts w:ascii="Times New Roman" w:hAnsi="Times New Roman" w:cs="Times New Roman"/>
          <w:b w:val="0"/>
          <w:color w:val="222222"/>
          <w:sz w:val="24"/>
          <w:szCs w:val="24"/>
          <w:bdr w:val="none" w:sz="0" w:space="0" w:color="auto" w:frame="1"/>
          <w:shd w:val="clear" w:color="auto" w:fill="FFFFFF"/>
        </w:rPr>
        <w:t xml:space="preserve"> проводятся следующие мероприятия:</w:t>
      </w:r>
    </w:p>
    <w:p w:rsidR="00234F1A" w:rsidRPr="00E943BB" w:rsidRDefault="00234F1A" w:rsidP="00234F1A">
      <w:pPr>
        <w:spacing w:after="0"/>
        <w:ind w:firstLine="708"/>
        <w:jc w:val="both"/>
        <w:rPr>
          <w:rStyle w:val="a3"/>
          <w:rFonts w:ascii="Times New Roman" w:hAnsi="Times New Roman" w:cs="Times New Roman"/>
          <w:b w:val="0"/>
          <w:color w:val="222222"/>
          <w:sz w:val="24"/>
          <w:szCs w:val="24"/>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принудительное изъятие земельного участка из земель сельскохозяйственного назначения у его собственника;</w:t>
      </w:r>
    </w:p>
    <w:p w:rsidR="00234F1A" w:rsidRPr="00E943BB" w:rsidRDefault="00234F1A" w:rsidP="00234F1A">
      <w:pPr>
        <w:spacing w:after="0"/>
        <w:ind w:firstLine="708"/>
        <w:jc w:val="both"/>
        <w:rPr>
          <w:rStyle w:val="a3"/>
          <w:rFonts w:ascii="Times New Roman" w:hAnsi="Times New Roman" w:cs="Times New Roman"/>
          <w:b w:val="0"/>
          <w:color w:val="222222"/>
          <w:sz w:val="24"/>
          <w:szCs w:val="24"/>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принудительное прекращение права постоянного (бессрочного) пользования, права пожизненного наследуемого владения, права безвозмездного срочного пользования земельным участком из земель сельскохозяйственного назначения.</w:t>
      </w:r>
    </w:p>
    <w:p w:rsidR="00234F1A" w:rsidRDefault="00234F1A" w:rsidP="00234F1A">
      <w:pPr>
        <w:spacing w:after="0" w:line="240" w:lineRule="auto"/>
        <w:ind w:firstLine="709"/>
        <w:jc w:val="both"/>
        <w:rPr>
          <w:rFonts w:ascii="Times New Roman" w:hAnsi="Times New Roman" w:cs="Times New Roman"/>
        </w:rPr>
      </w:pPr>
      <w:r>
        <w:rPr>
          <w:rFonts w:ascii="Times New Roman" w:hAnsi="Times New Roman" w:cs="Times New Roman"/>
          <w:sz w:val="24"/>
          <w:szCs w:val="24"/>
        </w:rPr>
        <w:t>Для увеличения доходной базы и собираемости земельного налога будет осуществляться активизация проведения муниципального земельного контроля и государственного земельного надзора с целью:</w:t>
      </w:r>
    </w:p>
    <w:p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выявления факта неиспользования земельных участков с целью применения повышенной налоговой ставки 1,5 % (вместо 0,3 %) в отношении земель сельскохозяйственного назначения в связи с неиспользованием в целях сельскохозяйственного производства;</w:t>
      </w:r>
    </w:p>
    <w:p w:rsidR="00234F1A" w:rsidRDefault="00234F1A" w:rsidP="00234F1A">
      <w:pPr>
        <w:autoSpaceDE w:val="0"/>
        <w:autoSpaceDN w:val="0"/>
        <w:adjustRightInd w:val="0"/>
        <w:spacing w:line="240" w:lineRule="auto"/>
        <w:ind w:firstLine="709"/>
        <w:jc w:val="both"/>
        <w:rPr>
          <w:rStyle w:val="a3"/>
          <w:b w:val="0"/>
          <w:color w:val="222222"/>
          <w:bdr w:val="none" w:sz="0" w:space="0" w:color="auto" w:frame="1"/>
          <w:shd w:val="clear" w:color="auto" w:fill="FFFFFF"/>
        </w:rPr>
      </w:pPr>
      <w:r>
        <w:rPr>
          <w:rFonts w:ascii="Times New Roman" w:hAnsi="Times New Roman" w:cs="Times New Roman"/>
          <w:sz w:val="24"/>
          <w:szCs w:val="24"/>
        </w:rPr>
        <w:t>-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w:t>
      </w:r>
    </w:p>
    <w:p w:rsidR="00234F1A" w:rsidRPr="00E943BB" w:rsidRDefault="00234F1A" w:rsidP="00234F1A">
      <w:pPr>
        <w:autoSpaceDE w:val="0"/>
        <w:autoSpaceDN w:val="0"/>
        <w:adjustRightInd w:val="0"/>
        <w:spacing w:line="240" w:lineRule="auto"/>
        <w:jc w:val="both"/>
        <w:rPr>
          <w:rFonts w:ascii="Times New Roman" w:hAnsi="Times New Roman" w:cs="Times New Roman"/>
          <w:b/>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Вышеуказанные  мероприятия призваны многократно </w:t>
      </w:r>
      <w:proofErr w:type="gramStart"/>
      <w:r w:rsidRPr="00E943BB">
        <w:rPr>
          <w:rStyle w:val="a3"/>
          <w:rFonts w:ascii="Times New Roman" w:hAnsi="Times New Roman" w:cs="Times New Roman"/>
          <w:b w:val="0"/>
          <w:color w:val="222222"/>
          <w:sz w:val="24"/>
          <w:szCs w:val="24"/>
          <w:bdr w:val="none" w:sz="0" w:space="0" w:color="auto" w:frame="1"/>
          <w:shd w:val="clear" w:color="auto" w:fill="FFFFFF"/>
        </w:rPr>
        <w:t>повысить</w:t>
      </w:r>
      <w:proofErr w:type="gramEnd"/>
      <w:r w:rsidRPr="00E943BB">
        <w:rPr>
          <w:rStyle w:val="a3"/>
          <w:rFonts w:ascii="Times New Roman" w:hAnsi="Times New Roman" w:cs="Times New Roman"/>
          <w:b w:val="0"/>
          <w:color w:val="222222"/>
          <w:sz w:val="24"/>
          <w:szCs w:val="24"/>
          <w:bdr w:val="none" w:sz="0" w:space="0" w:color="auto" w:frame="1"/>
          <w:shd w:val="clear" w:color="auto" w:fill="FFFFFF"/>
        </w:rPr>
        <w:t xml:space="preserve"> эффективность использования земельных участков и увеличить доход бюджета от такого использования путем перераспределения земли между новыми владельцами - хозяйствующими субъектами.</w:t>
      </w:r>
    </w:p>
    <w:p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                        3.2. Осуществление содействия среднему и малому бизнесу</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развития предпринимательства в Смоленской области принят закон о предоставлении двухлетних «налоговых каникул» для индивидуальных предпринимателей, впервые зарегистрированных и осуществляющих деятельность в производственной, научной и социальной</w:t>
      </w:r>
    </w:p>
    <w:p w:rsidR="00234F1A" w:rsidRDefault="00234F1A" w:rsidP="00234F1A">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сферах</w:t>
      </w:r>
      <w:proofErr w:type="gramEnd"/>
      <w:r>
        <w:rPr>
          <w:rFonts w:ascii="Times New Roman" w:hAnsi="Times New Roman" w:cs="Times New Roman"/>
          <w:sz w:val="24"/>
          <w:szCs w:val="24"/>
        </w:rPr>
        <w:t>.</w:t>
      </w:r>
    </w:p>
    <w:p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Результатом реализации в области закона о «налоговых каникулах» в дальнейшем станет рост налогооблагаемой базы и увеличение налоговых поступлений.</w:t>
      </w:r>
    </w:p>
    <w:p w:rsidR="00234F1A" w:rsidRDefault="00234F1A" w:rsidP="00234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Налоговое стимулирование субъектов среднего и малого предпринимательства способствует более активному развитию малого и среднего бизнеса в области, а также на территории муниц</w:t>
      </w:r>
      <w:r w:rsidR="008D48FC">
        <w:rPr>
          <w:rFonts w:ascii="Times New Roman" w:hAnsi="Times New Roman" w:cs="Times New Roman"/>
          <w:sz w:val="24"/>
          <w:szCs w:val="24"/>
        </w:rPr>
        <w:t xml:space="preserve">ипального образования </w:t>
      </w:r>
      <w:r w:rsidR="003243D7">
        <w:rPr>
          <w:rFonts w:ascii="Times New Roman" w:hAnsi="Times New Roman" w:cs="Times New Roman"/>
          <w:sz w:val="24"/>
          <w:szCs w:val="24"/>
        </w:rPr>
        <w:t>Михновског</w:t>
      </w:r>
      <w:r w:rsidR="008D48FC">
        <w:rPr>
          <w:rFonts w:ascii="Times New Roman" w:hAnsi="Times New Roman" w:cs="Times New Roman"/>
          <w:sz w:val="24"/>
          <w:szCs w:val="24"/>
        </w:rPr>
        <w:t xml:space="preserve">о </w:t>
      </w:r>
      <w:r>
        <w:rPr>
          <w:rFonts w:ascii="Times New Roman" w:hAnsi="Times New Roman" w:cs="Times New Roman"/>
          <w:sz w:val="24"/>
          <w:szCs w:val="24"/>
        </w:rPr>
        <w:t xml:space="preserve">сельского поселения </w:t>
      </w:r>
      <w:r>
        <w:rPr>
          <w:rFonts w:ascii="Times New Roman" w:hAnsi="Times New Roman" w:cs="Times New Roman"/>
          <w:bCs/>
          <w:sz w:val="24"/>
          <w:szCs w:val="24"/>
        </w:rPr>
        <w:t>Смоленского района Смоленской области</w:t>
      </w:r>
      <w:r>
        <w:rPr>
          <w:rFonts w:ascii="Times New Roman" w:hAnsi="Times New Roman" w:cs="Times New Roman"/>
          <w:sz w:val="24"/>
          <w:szCs w:val="24"/>
        </w:rPr>
        <w:t>.</w:t>
      </w:r>
    </w:p>
    <w:p w:rsidR="00234F1A" w:rsidRDefault="00234F1A" w:rsidP="00234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Одним из приоритетных направлений налоговой политики является обеспечение комфортных условий для ведения бизнеса на территории поселения.</w:t>
      </w:r>
    </w:p>
    <w:p w:rsidR="00234F1A" w:rsidRDefault="00234F1A" w:rsidP="00234F1A">
      <w:pPr>
        <w:autoSpaceDE w:val="0"/>
        <w:autoSpaceDN w:val="0"/>
        <w:adjustRightInd w:val="0"/>
        <w:jc w:val="both"/>
        <w:rPr>
          <w:rFonts w:ascii="Times New Roman" w:hAnsi="Times New Roman" w:cs="Times New Roman"/>
          <w:sz w:val="24"/>
          <w:szCs w:val="24"/>
        </w:rPr>
      </w:pPr>
    </w:p>
    <w:p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3.3. Сохранение налоговых преференций и льгот, проведение оценки их эффективности</w:t>
      </w:r>
    </w:p>
    <w:p w:rsidR="00234F1A" w:rsidRDefault="00E943BB"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2019 году и плановом периоде 2020 и 2021</w:t>
      </w:r>
      <w:r w:rsidR="00234F1A">
        <w:rPr>
          <w:rFonts w:ascii="Times New Roman" w:hAnsi="Times New Roman" w:cs="Times New Roman"/>
          <w:sz w:val="24"/>
          <w:szCs w:val="24"/>
        </w:rPr>
        <w:t xml:space="preserve"> годов будет продолжена работа </w:t>
      </w:r>
      <w:proofErr w:type="gramStart"/>
      <w:r w:rsidR="00234F1A">
        <w:rPr>
          <w:rFonts w:ascii="Times New Roman" w:hAnsi="Times New Roman" w:cs="Times New Roman"/>
          <w:sz w:val="24"/>
          <w:szCs w:val="24"/>
        </w:rPr>
        <w:t>по оптимизации установленных на федеральном уровне льгот по местным налогам в целях децентрализации полномочий между уровнями</w:t>
      </w:r>
      <w:proofErr w:type="gramEnd"/>
      <w:r w:rsidR="00234F1A">
        <w:rPr>
          <w:rFonts w:ascii="Times New Roman" w:hAnsi="Times New Roman" w:cs="Times New Roman"/>
          <w:sz w:val="24"/>
          <w:szCs w:val="24"/>
        </w:rPr>
        <w:t xml:space="preserve"> власти в пользу органов местного самоуправления.</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Исходя из необходимости дальнейшего повышения эффективности налогового стимулирования, предусматривается продолжить обязательное ежегодное проведение оценки налоговых льгот, установленных региональным и местным законодательством, и принятие решений по их отмене в случае низкой бюджетной и (или) социальной эффективности.</w:t>
      </w:r>
    </w:p>
    <w:p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Приоритеты в предоставлении налоговых льгот должны быть отданы тем категориям налогоплательщиков, которые получают реальный экономический эффект за счет соответствующего снижения себестоимости на суммы эффекта.</w:t>
      </w:r>
    </w:p>
    <w:p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 Совершенствование методов налогового администрирования</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последние годы вопросам совершенствования методов налогового администрирования уделяется много внимания на федеральном, региональном и местном уровнях.</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целях совершенствования налогового администрирования налога на доходы физических лиц и повышения ответственности налоговых агентов за несоблюдение требований налогового законодательства принят Федеральный закон от 02 мая 2015 № 113-ФЗ, которым с 01 января 2016 года:</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устанавливаются обязанности налоговых агентов по ежеквартальному представлению в налоговый орган расчета исчисленных и удержанных сумм налога на доходы физических лиц;</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устанавливается ответственность налоговых агентов за непредставление и несвоевременное представление в налоговый орган расчета исчисленных и удержанных сумм налога, а также представление недостоверных расчетов и недостоверных сведений о доходах физических лиц;</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предоставляются права налоговым органам на приостановление операций налогового агента по счетам в банке в случае непредставления им расчета исчисленных и удержанных сумм налога на доходы физических лиц. </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Налоговая политика трехлетнего периода, так же как и предыдущих лет, будет направлена на проведение целенаправленной и эффективной работы с организациями и населением с целью пополнения доходами бюджет сельского поселения, выявления скрытых резервов, повышения уровня собираемости налогов, сокращения недоимки, усиления налоговой</w:t>
      </w:r>
    </w:p>
    <w:p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дисциплины путем:</w:t>
      </w:r>
    </w:p>
    <w:p w:rsidR="00234F1A" w:rsidRDefault="00234F1A" w:rsidP="00DD6D8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проведения индивидуальной работы на заседаниях комиссии по вопросам увеличения поступления налоговых и неналоговых доходов в бюджет муни</w:t>
      </w:r>
      <w:r w:rsidR="008D48FC">
        <w:rPr>
          <w:rFonts w:ascii="Times New Roman" w:hAnsi="Times New Roman" w:cs="Times New Roman"/>
          <w:sz w:val="24"/>
          <w:szCs w:val="24"/>
        </w:rPr>
        <w:t xml:space="preserve">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w:t>
      </w:r>
      <w:r>
        <w:rPr>
          <w:rFonts w:ascii="Times New Roman" w:hAnsi="Times New Roman" w:cs="Times New Roman"/>
          <w:bCs/>
          <w:sz w:val="24"/>
          <w:szCs w:val="24"/>
        </w:rPr>
        <w:t xml:space="preserve">Смоленской области </w:t>
      </w:r>
      <w:r>
        <w:rPr>
          <w:rFonts w:ascii="Times New Roman" w:hAnsi="Times New Roman" w:cs="Times New Roman"/>
          <w:sz w:val="24"/>
          <w:szCs w:val="24"/>
        </w:rPr>
        <w:t xml:space="preserve">с организациями, </w:t>
      </w:r>
      <w:r>
        <w:rPr>
          <w:rFonts w:ascii="Times New Roman" w:hAnsi="Times New Roman" w:cs="Times New Roman"/>
          <w:sz w:val="24"/>
          <w:szCs w:val="24"/>
        </w:rPr>
        <w:lastRenderedPageBreak/>
        <w:t xml:space="preserve">имеющими задолженность по платежам в бюджет, и средняя заработная плата которых ниже среднеотраслевого </w:t>
      </w:r>
      <w:proofErr w:type="spellStart"/>
      <w:r>
        <w:rPr>
          <w:rFonts w:ascii="Times New Roman" w:hAnsi="Times New Roman" w:cs="Times New Roman"/>
          <w:sz w:val="24"/>
          <w:szCs w:val="24"/>
        </w:rPr>
        <w:t>уровня</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юджетная</w:t>
      </w:r>
      <w:proofErr w:type="spellEnd"/>
      <w:r>
        <w:rPr>
          <w:rFonts w:ascii="Times New Roman" w:hAnsi="Times New Roman" w:cs="Times New Roman"/>
          <w:sz w:val="24"/>
          <w:szCs w:val="24"/>
        </w:rPr>
        <w:t xml:space="preserve"> политика</w:t>
      </w:r>
    </w:p>
    <w:p w:rsidR="00234F1A" w:rsidRDefault="00234F1A" w:rsidP="00234F1A">
      <w:pPr>
        <w:autoSpaceDE w:val="0"/>
        <w:autoSpaceDN w:val="0"/>
        <w:adjustRightInd w:val="0"/>
        <w:spacing w:after="0" w:line="240" w:lineRule="auto"/>
        <w:jc w:val="center"/>
        <w:rPr>
          <w:rFonts w:ascii="Times New Roman" w:hAnsi="Times New Roman" w:cs="Times New Roman"/>
          <w:sz w:val="24"/>
          <w:szCs w:val="24"/>
        </w:rPr>
      </w:pPr>
    </w:p>
    <w:p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Основные направл</w:t>
      </w:r>
      <w:r w:rsidR="00E943BB">
        <w:rPr>
          <w:rFonts w:ascii="Times New Roman" w:hAnsi="Times New Roman" w:cs="Times New Roman"/>
          <w:sz w:val="24"/>
          <w:szCs w:val="24"/>
        </w:rPr>
        <w:t>ения бюджетной политики на 2019 год и плановый период 2020 и 2021</w:t>
      </w:r>
      <w:r>
        <w:rPr>
          <w:rFonts w:ascii="Times New Roman" w:hAnsi="Times New Roman" w:cs="Times New Roman"/>
          <w:sz w:val="24"/>
          <w:szCs w:val="24"/>
        </w:rPr>
        <w:t xml:space="preserve"> годо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далее - Основные направления бюджетной политики) разработаны в соответствии со статьей 165 Бюджетного кодекса Российской Федерации (далее - Бюджетный кодекс) с учетом итогов реали</w:t>
      </w:r>
      <w:r w:rsidR="00E943BB">
        <w:rPr>
          <w:rFonts w:ascii="Times New Roman" w:hAnsi="Times New Roman" w:cs="Times New Roman"/>
          <w:sz w:val="24"/>
          <w:szCs w:val="24"/>
        </w:rPr>
        <w:t>зации бюджетной политики в  2018</w:t>
      </w:r>
      <w:r>
        <w:rPr>
          <w:rFonts w:ascii="Times New Roman" w:hAnsi="Times New Roman" w:cs="Times New Roman"/>
          <w:sz w:val="24"/>
          <w:szCs w:val="24"/>
        </w:rPr>
        <w:t xml:space="preserve"> году.</w:t>
      </w:r>
    </w:p>
    <w:p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 от 3 декабря 2015 года, Программы повышения эффективности управления общественными муниципальными финансами, а также Основных направлений бюджетной политики Росс</w:t>
      </w:r>
      <w:r w:rsidR="00E943BB">
        <w:rPr>
          <w:rFonts w:ascii="Times New Roman" w:hAnsi="Times New Roman" w:cs="Times New Roman"/>
          <w:sz w:val="24"/>
          <w:szCs w:val="24"/>
        </w:rPr>
        <w:t>ийской Федерации на 2019 год и плановый период 2020 и 2021</w:t>
      </w:r>
      <w:r>
        <w:rPr>
          <w:rFonts w:ascii="Times New Roman" w:hAnsi="Times New Roman" w:cs="Times New Roman"/>
          <w:sz w:val="24"/>
          <w:szCs w:val="24"/>
        </w:rPr>
        <w:t xml:space="preserve"> годов.</w:t>
      </w:r>
    </w:p>
    <w:p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Отличительной особенностью Основных направлений бюджетной политики является отражение длящихся мероприятий в результате реализации комплекса мер, представленных в Плане первоочередных мероприятий по обеспечению устойчивого развития экономики </w:t>
      </w:r>
      <w:r w:rsidR="00E943BB">
        <w:rPr>
          <w:rFonts w:ascii="Times New Roman" w:hAnsi="Times New Roman" w:cs="Times New Roman"/>
          <w:sz w:val="24"/>
          <w:szCs w:val="24"/>
        </w:rPr>
        <w:t>и социальной стабильности в 2018</w:t>
      </w:r>
      <w:r>
        <w:rPr>
          <w:rFonts w:ascii="Times New Roman" w:hAnsi="Times New Roman" w:cs="Times New Roman"/>
          <w:sz w:val="24"/>
          <w:szCs w:val="24"/>
        </w:rPr>
        <w:t xml:space="preserve"> году.</w:t>
      </w:r>
    </w:p>
    <w:p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Целью Основных направлений бюджетной политики является определение условий, принимаемых для составления проекта бюджета</w:t>
      </w:r>
      <w:r>
        <w:rPr>
          <w:rFonts w:ascii="Times New Roman" w:hAnsi="Times New Roman" w:cs="Times New Roman"/>
          <w:b/>
          <w:sz w:val="24"/>
          <w:szCs w:val="24"/>
        </w:rPr>
        <w:t xml:space="preserve"> </w:t>
      </w:r>
      <w:r>
        <w:rPr>
          <w:rFonts w:ascii="Times New Roman" w:hAnsi="Times New Roman" w:cs="Times New Roman"/>
          <w:sz w:val="24"/>
          <w:szCs w:val="24"/>
        </w:rPr>
        <w:t>муни</w:t>
      </w:r>
      <w:r w:rsidR="008D48FC">
        <w:rPr>
          <w:rFonts w:ascii="Times New Roman" w:hAnsi="Times New Roman" w:cs="Times New Roman"/>
          <w:sz w:val="24"/>
          <w:szCs w:val="24"/>
        </w:rPr>
        <w:t xml:space="preserve">ципального образования </w:t>
      </w:r>
      <w:r w:rsidR="00046854">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w:t>
      </w:r>
      <w:r w:rsidR="00E943BB">
        <w:rPr>
          <w:rFonts w:ascii="Times New Roman" w:hAnsi="Times New Roman" w:cs="Times New Roman"/>
          <w:sz w:val="24"/>
          <w:szCs w:val="24"/>
        </w:rPr>
        <w:t>айона Смоленской области на 2019 год и плановый период 2020 и 2021</w:t>
      </w:r>
      <w:r>
        <w:rPr>
          <w:rFonts w:ascii="Times New Roman" w:hAnsi="Times New Roman" w:cs="Times New Roman"/>
          <w:sz w:val="24"/>
          <w:szCs w:val="24"/>
        </w:rPr>
        <w:t xml:space="preserve"> годов, подходов к его формированию, основных характеристик и прогнозируемых параметров бюджета и других бюджетов бюджетной системы Российской Федерации.</w:t>
      </w:r>
    </w:p>
    <w:p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Итоги реал</w:t>
      </w:r>
      <w:r w:rsidR="00E943BB">
        <w:rPr>
          <w:rFonts w:ascii="Times New Roman" w:hAnsi="Times New Roman" w:cs="Times New Roman"/>
          <w:sz w:val="24"/>
          <w:szCs w:val="24"/>
        </w:rPr>
        <w:t>изации бюджетной политики в 2017 году и первой половине 2018</w:t>
      </w:r>
      <w:r>
        <w:rPr>
          <w:rFonts w:ascii="Times New Roman" w:hAnsi="Times New Roman" w:cs="Times New Roman"/>
          <w:sz w:val="24"/>
          <w:szCs w:val="24"/>
        </w:rPr>
        <w:t xml:space="preserve"> года</w:t>
      </w:r>
    </w:p>
    <w:p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Реал</w:t>
      </w:r>
      <w:r w:rsidR="00E943BB">
        <w:rPr>
          <w:rFonts w:ascii="Times New Roman" w:hAnsi="Times New Roman" w:cs="Times New Roman"/>
          <w:sz w:val="24"/>
          <w:szCs w:val="24"/>
        </w:rPr>
        <w:t>изация бюджетной политики в 2017 году и первой половине 2018</w:t>
      </w:r>
      <w:r>
        <w:rPr>
          <w:rFonts w:ascii="Times New Roman" w:hAnsi="Times New Roman" w:cs="Times New Roman"/>
          <w:sz w:val="24"/>
          <w:szCs w:val="24"/>
        </w:rPr>
        <w:t xml:space="preserve"> года осуществлялась в непростых  экономических условиях, сложившихся в Российской экономике в результате осложнения геополитической обстановки, введения перекрестных санкций, падения мировых цен на  нефть, обесценения рубля и ускорения инфляции. Замедление потенциальных темпов роста российской экономики на фоне накопившихся структурных дисбалансов определяют внешние и внутренние условия, не соответствующие тем ожиданиям, которые закладывались при формировании бюджета на предшествующую трехлетку. </w:t>
      </w:r>
    </w:p>
    <w:p w:rsidR="00234F1A" w:rsidRDefault="00234F1A" w:rsidP="00234F1A">
      <w:pPr>
        <w:spacing w:after="0"/>
        <w:rPr>
          <w:rFonts w:ascii="Times New Roman" w:hAnsi="Times New Roman" w:cs="Times New Roman"/>
          <w:sz w:val="24"/>
          <w:szCs w:val="24"/>
        </w:rPr>
      </w:pPr>
    </w:p>
    <w:p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 этом важная роль в реализации мер поддержки экономики и социальной сферы отводится антикризисным мерам. </w:t>
      </w:r>
    </w:p>
    <w:p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Принятие комплекса антиинфляционных мер в бюджетной политике </w:t>
      </w:r>
    </w:p>
    <w:p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 отказ от индексации зарплат и части социальных выплат.</w:t>
      </w:r>
    </w:p>
    <w:p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муни</w:t>
      </w:r>
      <w:r w:rsidR="003243D7">
        <w:rPr>
          <w:rFonts w:ascii="Times New Roman" w:hAnsi="Times New Roman" w:cs="Times New Roman"/>
          <w:sz w:val="24"/>
          <w:szCs w:val="24"/>
        </w:rPr>
        <w:t>ципального образования</w:t>
      </w:r>
      <w:r w:rsidR="004961C1">
        <w:rPr>
          <w:rFonts w:ascii="Times New Roman" w:hAnsi="Times New Roman" w:cs="Times New Roman"/>
          <w:sz w:val="24"/>
          <w:szCs w:val="24"/>
        </w:rPr>
        <w:t xml:space="preserve">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w:t>
      </w:r>
      <w:r w:rsidR="00E943BB">
        <w:rPr>
          <w:rFonts w:ascii="Times New Roman" w:hAnsi="Times New Roman" w:cs="Times New Roman"/>
          <w:sz w:val="24"/>
          <w:szCs w:val="24"/>
        </w:rPr>
        <w:t>айона Смоленской области на 2019</w:t>
      </w:r>
      <w:r>
        <w:rPr>
          <w:rFonts w:ascii="Times New Roman" w:hAnsi="Times New Roman" w:cs="Times New Roman"/>
          <w:sz w:val="24"/>
          <w:szCs w:val="24"/>
        </w:rPr>
        <w:t xml:space="preserve"> год п</w:t>
      </w:r>
      <w:r w:rsidR="00E943BB">
        <w:rPr>
          <w:rFonts w:ascii="Times New Roman" w:hAnsi="Times New Roman" w:cs="Times New Roman"/>
          <w:sz w:val="24"/>
          <w:szCs w:val="24"/>
        </w:rPr>
        <w:t>лановый период 2020 и 2021</w:t>
      </w:r>
      <w:r>
        <w:rPr>
          <w:rFonts w:ascii="Times New Roman" w:hAnsi="Times New Roman" w:cs="Times New Roman"/>
          <w:sz w:val="24"/>
          <w:szCs w:val="24"/>
        </w:rPr>
        <w:t xml:space="preserve"> годов формируется </w:t>
      </w:r>
      <w:proofErr w:type="gramStart"/>
      <w:r>
        <w:rPr>
          <w:rFonts w:ascii="Times New Roman" w:hAnsi="Times New Roman" w:cs="Times New Roman"/>
          <w:sz w:val="24"/>
          <w:szCs w:val="24"/>
        </w:rPr>
        <w:t>исходя из ограниченности бюджетных ресурсов и определяет</w:t>
      </w:r>
      <w:proofErr w:type="gramEnd"/>
      <w:r>
        <w:rPr>
          <w:rFonts w:ascii="Times New Roman" w:hAnsi="Times New Roman" w:cs="Times New Roman"/>
          <w:sz w:val="24"/>
          <w:szCs w:val="24"/>
        </w:rPr>
        <w:t xml:space="preserve"> основные ориентиры и стратегические цели развития поселения, направлена  на адресное решение социальных проблем и повышение качества муниципальных услуг.</w:t>
      </w:r>
    </w:p>
    <w:p w:rsidR="00234F1A" w:rsidRDefault="00234F1A" w:rsidP="00234F1A">
      <w:pPr>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Основная цель бюджетной политики – создание условий для улучшения качества предоставляемых населению сельского поселения муниципальных услуг в сфере бюджетной деятельности и социальной сфере.</w:t>
      </w:r>
    </w:p>
    <w:p w:rsidR="00234F1A" w:rsidRDefault="00845F2D" w:rsidP="00234F1A">
      <w:pPr>
        <w:tabs>
          <w:tab w:val="left" w:pos="720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w:t>
      </w:r>
      <w:r w:rsidR="00234F1A">
        <w:rPr>
          <w:rFonts w:ascii="Times New Roman" w:hAnsi="Times New Roman" w:cs="Times New Roman"/>
          <w:sz w:val="24"/>
          <w:szCs w:val="24"/>
        </w:rPr>
        <w:t>сельского поселения Смоленского р</w:t>
      </w:r>
      <w:r w:rsidR="007F19F5">
        <w:rPr>
          <w:rFonts w:ascii="Times New Roman" w:hAnsi="Times New Roman" w:cs="Times New Roman"/>
          <w:sz w:val="24"/>
          <w:szCs w:val="24"/>
        </w:rPr>
        <w:t>айона Смоленской области на 2019 год и плановый период 2020 и 2021</w:t>
      </w:r>
      <w:r w:rsidR="00234F1A">
        <w:rPr>
          <w:rFonts w:ascii="Times New Roman" w:hAnsi="Times New Roman" w:cs="Times New Roman"/>
          <w:sz w:val="24"/>
          <w:szCs w:val="24"/>
        </w:rPr>
        <w:t xml:space="preserve"> годов в части расходов обеспечивает </w:t>
      </w:r>
      <w:r w:rsidR="00234F1A">
        <w:rPr>
          <w:rFonts w:ascii="Times New Roman" w:hAnsi="Times New Roman" w:cs="Times New Roman"/>
          <w:sz w:val="24"/>
          <w:szCs w:val="24"/>
        </w:rPr>
        <w:lastRenderedPageBreak/>
        <w:t xml:space="preserve">сохранение преемственности  определенных раннее приоритетов  и их достижений и направлена </w:t>
      </w:r>
      <w:proofErr w:type="gramStart"/>
      <w:r w:rsidR="00234F1A">
        <w:rPr>
          <w:rFonts w:ascii="Times New Roman" w:hAnsi="Times New Roman" w:cs="Times New Roman"/>
          <w:sz w:val="24"/>
          <w:szCs w:val="24"/>
        </w:rPr>
        <w:t>на</w:t>
      </w:r>
      <w:proofErr w:type="gramEnd"/>
      <w:r w:rsidR="00234F1A">
        <w:rPr>
          <w:rFonts w:ascii="Times New Roman" w:hAnsi="Times New Roman" w:cs="Times New Roman"/>
          <w:sz w:val="24"/>
          <w:szCs w:val="24"/>
        </w:rPr>
        <w:t>:</w:t>
      </w:r>
    </w:p>
    <w:p w:rsidR="00234F1A" w:rsidRDefault="00234F1A" w:rsidP="00234F1A">
      <w:pPr>
        <w:tabs>
          <w:tab w:val="left" w:pos="7200"/>
        </w:tabs>
        <w:suppressAutoHyphens/>
        <w:spacing w:after="0"/>
        <w:ind w:left="709"/>
        <w:rPr>
          <w:rFonts w:ascii="Times New Roman" w:hAnsi="Times New Roman" w:cs="Times New Roman"/>
          <w:sz w:val="24"/>
          <w:szCs w:val="24"/>
        </w:rPr>
      </w:pPr>
      <w:r>
        <w:rPr>
          <w:rFonts w:ascii="Times New Roman" w:hAnsi="Times New Roman" w:cs="Times New Roman"/>
          <w:sz w:val="24"/>
          <w:szCs w:val="24"/>
        </w:rPr>
        <w:t>- приведение уровня бюджетных расходов в соответствии с новыми реалиями;</w:t>
      </w:r>
    </w:p>
    <w:p w:rsidR="00234F1A" w:rsidRDefault="00234F1A" w:rsidP="00234F1A">
      <w:pPr>
        <w:suppressAutoHyphens/>
        <w:spacing w:after="0"/>
        <w:ind w:left="709"/>
        <w:rPr>
          <w:rFonts w:ascii="Times New Roman" w:hAnsi="Times New Roman" w:cs="Times New Roman"/>
          <w:sz w:val="24"/>
          <w:szCs w:val="24"/>
        </w:rPr>
      </w:pPr>
      <w:r>
        <w:rPr>
          <w:rFonts w:ascii="Times New Roman" w:hAnsi="Times New Roman" w:cs="Times New Roman"/>
          <w:sz w:val="24"/>
          <w:szCs w:val="24"/>
        </w:rPr>
        <w:t>- повышение качества бюджетного планирования  путем дальнейшего формирования расходов местного бюджета в рамках муниципальных программ;</w:t>
      </w:r>
    </w:p>
    <w:p w:rsidR="00234F1A" w:rsidRDefault="00234F1A" w:rsidP="00234F1A">
      <w:pPr>
        <w:suppressAutoHyphens/>
        <w:spacing w:after="0"/>
        <w:ind w:left="709"/>
        <w:rPr>
          <w:rFonts w:ascii="Times New Roman" w:hAnsi="Times New Roman" w:cs="Times New Roman"/>
          <w:sz w:val="24"/>
          <w:szCs w:val="24"/>
        </w:rPr>
      </w:pPr>
      <w:r>
        <w:rPr>
          <w:rFonts w:ascii="Times New Roman" w:hAnsi="Times New Roman" w:cs="Times New Roman"/>
          <w:sz w:val="24"/>
          <w:szCs w:val="24"/>
        </w:rPr>
        <w:t>- проведение комплекса мер, направленных на увеличение бюджетных доходов;</w:t>
      </w:r>
    </w:p>
    <w:p w:rsidR="00234F1A" w:rsidRDefault="00234F1A" w:rsidP="00234F1A">
      <w:pPr>
        <w:suppressAutoHyphens/>
        <w:spacing w:after="0"/>
        <w:ind w:left="899" w:firstLine="377"/>
        <w:rPr>
          <w:rFonts w:ascii="Times New Roman" w:hAnsi="Times New Roman" w:cs="Times New Roman"/>
          <w:sz w:val="24"/>
          <w:szCs w:val="24"/>
        </w:rPr>
      </w:pPr>
      <w:r>
        <w:rPr>
          <w:rFonts w:ascii="Times New Roman" w:hAnsi="Times New Roman" w:cs="Times New Roman"/>
          <w:sz w:val="24"/>
          <w:szCs w:val="24"/>
        </w:rPr>
        <w:t>- повышение качества и доступности и качества оказания муниципальных услуг.</w:t>
      </w:r>
    </w:p>
    <w:p w:rsidR="00234F1A" w:rsidRDefault="00234F1A" w:rsidP="00234F1A">
      <w:pPr>
        <w:tabs>
          <w:tab w:val="left" w:pos="7200"/>
        </w:tabs>
        <w:suppressAutoHyphens/>
        <w:spacing w:after="0"/>
        <w:rPr>
          <w:rFonts w:ascii="Times New Roman" w:hAnsi="Times New Roman" w:cs="Times New Roman"/>
          <w:sz w:val="24"/>
          <w:szCs w:val="24"/>
        </w:rPr>
      </w:pPr>
      <w:r>
        <w:rPr>
          <w:rFonts w:ascii="Times New Roman" w:hAnsi="Times New Roman" w:cs="Times New Roman"/>
          <w:b/>
          <w:sz w:val="24"/>
          <w:szCs w:val="24"/>
        </w:rPr>
        <w:t xml:space="preserve">        </w:t>
      </w:r>
    </w:p>
    <w:p w:rsidR="00234F1A" w:rsidRDefault="00234F1A" w:rsidP="00234F1A">
      <w:pPr>
        <w:ind w:firstLine="748"/>
        <w:rPr>
          <w:rFonts w:ascii="Times New Roman" w:hAnsi="Times New Roman" w:cs="Times New Roman"/>
          <w:sz w:val="24"/>
          <w:szCs w:val="24"/>
        </w:rPr>
      </w:pPr>
      <w:proofErr w:type="gramStart"/>
      <w:r>
        <w:rPr>
          <w:rFonts w:ascii="Times New Roman" w:hAnsi="Times New Roman" w:cs="Times New Roman"/>
          <w:sz w:val="24"/>
          <w:szCs w:val="24"/>
        </w:rPr>
        <w:t>В целях выполнения указов Президента Российской Федерации   от 7 мая 2012 года фонд оплаты труда отдельных категорий работников муниципальных организаций (учреждений) планируется исходя из численности работников списочного состава по данным Территориального органа Федеральной службы государственной статистики по Смоленской области, таким образом, фонд оплаты труда иных работников план</w:t>
      </w:r>
      <w:r w:rsidR="007F19F5">
        <w:rPr>
          <w:rFonts w:ascii="Times New Roman" w:hAnsi="Times New Roman" w:cs="Times New Roman"/>
          <w:sz w:val="24"/>
          <w:szCs w:val="24"/>
        </w:rPr>
        <w:t>ируется сохранить на уровне 2018</w:t>
      </w:r>
      <w:r>
        <w:rPr>
          <w:rFonts w:ascii="Times New Roman" w:hAnsi="Times New Roman" w:cs="Times New Roman"/>
          <w:sz w:val="24"/>
          <w:szCs w:val="24"/>
        </w:rPr>
        <w:t xml:space="preserve"> года.</w:t>
      </w:r>
      <w:proofErr w:type="gramEnd"/>
    </w:p>
    <w:p w:rsidR="00234F1A" w:rsidRDefault="00234F1A" w:rsidP="00234F1A">
      <w:pPr>
        <w:autoSpaceDE w:val="0"/>
        <w:autoSpaceDN w:val="0"/>
        <w:adjustRightInd w:val="0"/>
        <w:ind w:firstLine="709"/>
        <w:rPr>
          <w:rFonts w:ascii="Times New Roman" w:hAnsi="Times New Roman" w:cs="Times New Roman"/>
          <w:sz w:val="24"/>
          <w:szCs w:val="24"/>
        </w:rPr>
      </w:pPr>
      <w:proofErr w:type="gramStart"/>
      <w:r>
        <w:rPr>
          <w:rFonts w:ascii="Times New Roman" w:hAnsi="Times New Roman" w:cs="Times New Roman"/>
          <w:sz w:val="24"/>
          <w:szCs w:val="24"/>
        </w:rPr>
        <w:t>Фонд оплаты труда лиц, замещающих муниципальные должности Смоленской области, должности муниципальной службы Смоленской области, планируется в соответствии с постановлением Администрации Смоленской области от 23.09.2015 № 691, фонд оплаты труда работников, исполняющих обязанности по техническому обеспечению деятельности органов местного самоуправления муниципальных образований, в соответствии с постановлением Администрации Смоленской области от 23.09.2015 № 311 без индексации и в объемах, составляющих потребность на 12 месяцев.</w:t>
      </w:r>
      <w:proofErr w:type="gramEnd"/>
    </w:p>
    <w:p w:rsidR="00234F1A" w:rsidRDefault="00234F1A" w:rsidP="00234F1A">
      <w:pPr>
        <w:ind w:firstLine="708"/>
        <w:rPr>
          <w:rFonts w:ascii="Times New Roman" w:hAnsi="Times New Roman" w:cs="Times New Roman"/>
          <w:sz w:val="24"/>
          <w:szCs w:val="24"/>
        </w:rPr>
      </w:pPr>
      <w:r>
        <w:rPr>
          <w:rFonts w:ascii="Times New Roman" w:hAnsi="Times New Roman" w:cs="Times New Roman"/>
          <w:sz w:val="24"/>
          <w:szCs w:val="24"/>
        </w:rPr>
        <w:t>Р</w:t>
      </w:r>
      <w:r w:rsidR="007F19F5">
        <w:rPr>
          <w:rFonts w:ascii="Times New Roman" w:hAnsi="Times New Roman" w:cs="Times New Roman"/>
          <w:sz w:val="24"/>
          <w:szCs w:val="24"/>
        </w:rPr>
        <w:t>асчет фонда оплаты труда на 2019 год и плановый период 2020 и 2021</w:t>
      </w:r>
      <w:r>
        <w:rPr>
          <w:rFonts w:ascii="Times New Roman" w:hAnsi="Times New Roman" w:cs="Times New Roman"/>
          <w:sz w:val="24"/>
          <w:szCs w:val="24"/>
        </w:rPr>
        <w:t xml:space="preserve"> годов осуществля</w:t>
      </w:r>
      <w:r w:rsidR="007F19F5">
        <w:rPr>
          <w:rFonts w:ascii="Times New Roman" w:hAnsi="Times New Roman" w:cs="Times New Roman"/>
          <w:sz w:val="24"/>
          <w:szCs w:val="24"/>
        </w:rPr>
        <w:t>ется  на уровне 2 полугодия 2018</w:t>
      </w:r>
      <w:r>
        <w:rPr>
          <w:rFonts w:ascii="Times New Roman" w:hAnsi="Times New Roman" w:cs="Times New Roman"/>
          <w:sz w:val="24"/>
          <w:szCs w:val="24"/>
        </w:rPr>
        <w:t xml:space="preserve"> года.</w:t>
      </w:r>
    </w:p>
    <w:p w:rsidR="00234F1A" w:rsidRDefault="00234F1A" w:rsidP="00234F1A">
      <w:pPr>
        <w:widowControl w:val="0"/>
        <w:suppressAutoHyphens/>
        <w:autoSpaceDE w:val="0"/>
        <w:autoSpaceDN w:val="0"/>
        <w:adjustRightInd w:val="0"/>
        <w:spacing w:after="0"/>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Бюджетная политика ориентирована на содействие социальному и экономическому развитию муниципальног</w:t>
      </w:r>
      <w:r w:rsidR="00D65084">
        <w:rPr>
          <w:rFonts w:ascii="Times New Roman" w:hAnsi="Times New Roman" w:cs="Times New Roman"/>
          <w:sz w:val="24"/>
          <w:szCs w:val="24"/>
        </w:rPr>
        <w:t xml:space="preserve">о образования </w:t>
      </w:r>
      <w:r w:rsidR="007359CE">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при повышении эффективности и результативности бюджетных расходов, обеспечение сбалансированности расходных полномочий и ресурсов для их исполнения.</w:t>
      </w:r>
    </w:p>
    <w:p w:rsidR="00234F1A" w:rsidRDefault="007F19F5" w:rsidP="00234F1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на 2019</w:t>
      </w:r>
      <w:r w:rsidR="00234F1A">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2020 и 2021</w:t>
      </w:r>
      <w:r w:rsidR="00234F1A">
        <w:rPr>
          <w:rFonts w:ascii="Times New Roman" w:hAnsi="Times New Roman" w:cs="Times New Roman"/>
          <w:sz w:val="24"/>
          <w:szCs w:val="24"/>
        </w:rPr>
        <w:t xml:space="preserve">  годов будет основана на соблюдении следующих принципов:</w:t>
      </w:r>
    </w:p>
    <w:p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обеспечение долгосрочной сбалансированности и устойчивости бюджетной системы в условиях ограниченности доходных источников;</w:t>
      </w:r>
    </w:p>
    <w:p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создание условий для оказания населению качественных муниципальных услуг, повышения их доступности;</w:t>
      </w:r>
    </w:p>
    <w:p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обеспечение прозрачности и открытости бюджетного процесса;</w:t>
      </w:r>
    </w:p>
    <w:p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t xml:space="preserve">  - соблюдение режима экономии электр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теплоэнергии</w:t>
      </w:r>
      <w:proofErr w:type="spellEnd"/>
      <w:r>
        <w:rPr>
          <w:rFonts w:ascii="Times New Roman" w:hAnsi="Times New Roman" w:cs="Times New Roman"/>
          <w:sz w:val="24"/>
          <w:szCs w:val="24"/>
        </w:rPr>
        <w:t xml:space="preserve">, расходных материалов, горюче-смазочных материалов, услуг связи; недопущение  роста расходов на оплату коммунальных услуг за счет оптимизации их потребления и повышения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что особенно актуально в условиях недостаточности финансовых ресурсов. </w:t>
      </w:r>
    </w:p>
    <w:p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При исполнении бюджета муни</w:t>
      </w:r>
      <w:r w:rsidR="00D65084">
        <w:rPr>
          <w:rFonts w:ascii="Times New Roman" w:hAnsi="Times New Roman" w:cs="Times New Roman"/>
          <w:sz w:val="24"/>
          <w:szCs w:val="24"/>
        </w:rPr>
        <w:t xml:space="preserve">ципального образования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необходимо  обеспечить полное и своевременное исполнение расходных обязательств по следующим первоочередным расходам:</w:t>
      </w:r>
    </w:p>
    <w:p w:rsidR="00234F1A" w:rsidRDefault="00234F1A" w:rsidP="00234F1A">
      <w:pPr>
        <w:suppressAutoHyphens/>
        <w:autoSpaceDE w:val="0"/>
        <w:autoSpaceDN w:val="0"/>
        <w:adjustRightInd w:val="0"/>
        <w:ind w:firstLine="540"/>
        <w:outlineLvl w:val="2"/>
        <w:rPr>
          <w:rFonts w:ascii="Times New Roman" w:hAnsi="Times New Roman" w:cs="Times New Roman"/>
          <w:sz w:val="24"/>
          <w:szCs w:val="24"/>
        </w:rPr>
      </w:pPr>
      <w:r>
        <w:rPr>
          <w:rFonts w:ascii="Times New Roman" w:hAnsi="Times New Roman" w:cs="Times New Roman"/>
          <w:sz w:val="24"/>
          <w:szCs w:val="24"/>
        </w:rPr>
        <w:t>- выплата публичных нормативных обязательств му</w:t>
      </w:r>
      <w:r w:rsidR="00D65084">
        <w:rPr>
          <w:rFonts w:ascii="Times New Roman" w:hAnsi="Times New Roman" w:cs="Times New Roman"/>
          <w:sz w:val="24"/>
          <w:szCs w:val="24"/>
        </w:rPr>
        <w:t xml:space="preserve">ниципального образования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w:t>
      </w:r>
    </w:p>
    <w:p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t>- оплата труда (с начислениями) работников муниципальных казенных учреждений;</w:t>
      </w:r>
    </w:p>
    <w:p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lastRenderedPageBreak/>
        <w:t>- недопущения образования кредиторской задолженности, особенно по заработной плате работников бюджетной сферы;</w:t>
      </w:r>
    </w:p>
    <w:p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Сохранение уровня  оплаты труда преимущественно будет обеспечен квалифицированным работникам, исходя из оценки эффективности их деятельности с соблюдением основополагающего принципа, предусматривающего зависимость заработной платы работника от его квалификации, сложности выполняемой работы, количества и качества затраченного труда, а также профессиональных достижений работника.</w:t>
      </w:r>
    </w:p>
    <w:p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Кроме того, отчисления процентов налоговых доходов от акцизов на нефтепродукты,  размер дифференцированных нормативов будет устанавливаться исходя из протяженности  автомобильных дорог, находящихся в собственности  муниципального образования. </w:t>
      </w:r>
    </w:p>
    <w:p w:rsidR="00234F1A" w:rsidRDefault="00234F1A" w:rsidP="00234F1A">
      <w:pPr>
        <w:spacing w:after="0" w:line="240" w:lineRule="auto"/>
        <w:ind w:firstLine="709"/>
        <w:contextualSpacing/>
        <w:jc w:val="center"/>
        <w:rPr>
          <w:rFonts w:ascii="Times New Roman" w:hAnsi="Times New Roman" w:cs="Times New Roman"/>
          <w:sz w:val="24"/>
          <w:szCs w:val="24"/>
        </w:rPr>
      </w:pPr>
    </w:p>
    <w:p w:rsidR="00234F1A" w:rsidRDefault="00234F1A" w:rsidP="00234F1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Долговая политика</w:t>
      </w:r>
    </w:p>
    <w:p w:rsidR="00234F1A" w:rsidRDefault="00234F1A" w:rsidP="00234F1A">
      <w:pPr>
        <w:spacing w:after="0" w:line="240" w:lineRule="auto"/>
        <w:ind w:firstLine="709"/>
        <w:contextualSpacing/>
        <w:jc w:val="both"/>
        <w:rPr>
          <w:rFonts w:ascii="Times New Roman" w:hAnsi="Times New Roman" w:cs="Times New Roman"/>
          <w:sz w:val="24"/>
          <w:szCs w:val="24"/>
        </w:rPr>
      </w:pPr>
    </w:p>
    <w:p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Управление муниципальным долгом является одним из важнейших элементов финансовой политики </w:t>
      </w:r>
      <w:r>
        <w:rPr>
          <w:rFonts w:ascii="Times New Roman" w:hAnsi="Times New Roman" w:cs="Times New Roman"/>
          <w:sz w:val="24"/>
          <w:szCs w:val="24"/>
        </w:rPr>
        <w:t xml:space="preserve">муниципального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w:t>
      </w:r>
      <w:r>
        <w:rPr>
          <w:rFonts w:ascii="Times New Roman" w:hAnsi="Times New Roman" w:cs="Times New Roman"/>
          <w:sz w:val="24"/>
          <w:szCs w:val="24"/>
          <w:lang w:eastAsia="ru-RU"/>
        </w:rPr>
        <w:t>и представляет собой совокупность мероприятий по регулированию его объема и структуры, определению условий и осуществлению заимствований, регулированию рынка заимствований, реализации мер управления проблемными долгами, обслуживанию и погашению муниципального долга, контролю за эффективным использованием заимствованных средств.</w:t>
      </w:r>
      <w:proofErr w:type="gramEnd"/>
    </w:p>
    <w:p w:rsidR="00234F1A" w:rsidRDefault="00234F1A" w:rsidP="00234F1A">
      <w:pPr>
        <w:shd w:val="clear" w:color="auto" w:fill="FFFFFF"/>
        <w:spacing w:after="0" w:line="240" w:lineRule="auto"/>
        <w:ind w:firstLine="709"/>
        <w:jc w:val="both"/>
        <w:rPr>
          <w:rFonts w:ascii="Times New Roman" w:hAnsi="Times New Roman" w:cs="Times New Roman"/>
          <w:color w:val="445864"/>
          <w:sz w:val="24"/>
          <w:szCs w:val="24"/>
          <w:lang w:eastAsia="ru-RU"/>
        </w:rPr>
      </w:pPr>
      <w:r>
        <w:rPr>
          <w:rFonts w:ascii="Times New Roman" w:hAnsi="Times New Roman" w:cs="Times New Roman"/>
          <w:sz w:val="24"/>
          <w:szCs w:val="24"/>
          <w:lang w:eastAsia="ru-RU"/>
        </w:rPr>
        <w:t>Целью долговой политики муниципального образования</w:t>
      </w:r>
      <w:r>
        <w:rPr>
          <w:rFonts w:ascii="Times New Roman" w:hAnsi="Times New Roman" w:cs="Times New Roman"/>
          <w:color w:val="000000"/>
          <w:sz w:val="24"/>
          <w:szCs w:val="24"/>
          <w:lang w:eastAsia="ru-RU"/>
        </w:rPr>
        <w:t xml:space="preserve"> является поддержание объема долговых обязательств муниципального образования на экономически безопасном уровне с учетом всех возможных рисков.</w:t>
      </w:r>
    </w:p>
    <w:p w:rsidR="00234F1A" w:rsidRDefault="00234F1A" w:rsidP="00234F1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Муниципальная долговая политика является частью бюджетной политики, проводимой муниципальным образованием, и управление муниципальным долгом непосредственно связано с бюджетным процессом.</w:t>
      </w:r>
    </w:p>
    <w:p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управления муниципальным долгом приоритетными являются следующие задачи:</w:t>
      </w:r>
    </w:p>
    <w:p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сбалансированности местного бюджета при недостаточности собственных источников финансирования дефицита местного бюджета;</w:t>
      </w:r>
    </w:p>
    <w:p w:rsidR="00234F1A" w:rsidRDefault="00234F1A" w:rsidP="00234F1A">
      <w:pPr>
        <w:shd w:val="clear" w:color="auto" w:fill="FFFFFF"/>
        <w:spacing w:after="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оптимизация структуры муниципального долга муниципального образования;</w:t>
      </w:r>
    </w:p>
    <w:p w:rsidR="00234F1A" w:rsidRDefault="00234F1A" w:rsidP="00234F1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дефицита бюджета муниципального образования на уровне не более 10 процентов от суммы доходов бюджета муниципального образования без учета безвозмездных поступлений с учетом положений статьи 92.1. Бюджетного Кодекса Российской Федерации;</w:t>
      </w:r>
    </w:p>
    <w:p w:rsidR="00234F1A" w:rsidRDefault="00234F1A" w:rsidP="00234F1A">
      <w:pPr>
        <w:shd w:val="clear" w:color="auto" w:fill="FFFFFF"/>
        <w:spacing w:after="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сокращение рисков, связанных с осуществлением заимствований;</w:t>
      </w:r>
    </w:p>
    <w:p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достижение эффективного и целевого использования заемных средств;</w:t>
      </w:r>
    </w:p>
    <w:p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и регистрация долговых обязательств;</w:t>
      </w:r>
    </w:p>
    <w:p w:rsidR="00234F1A" w:rsidRDefault="00234F1A" w:rsidP="00234F1A">
      <w:pPr>
        <w:shd w:val="clear" w:color="auto" w:fill="FFFFFF"/>
        <w:spacing w:after="0" w:line="240" w:lineRule="auto"/>
        <w:ind w:firstLine="709"/>
        <w:jc w:val="both"/>
        <w:textAlignment w:val="baseline"/>
        <w:rPr>
          <w:rFonts w:ascii="Times New Roman" w:hAnsi="Times New Roman" w:cs="Times New Roman"/>
          <w:color w:val="445864"/>
          <w:sz w:val="24"/>
          <w:szCs w:val="24"/>
          <w:lang w:eastAsia="ru-RU"/>
        </w:rPr>
      </w:pPr>
      <w:r>
        <w:rPr>
          <w:rFonts w:ascii="Times New Roman" w:hAnsi="Times New Roman" w:cs="Times New Roman"/>
          <w:color w:val="000000"/>
          <w:sz w:val="24"/>
          <w:szCs w:val="24"/>
          <w:lang w:eastAsia="ru-RU"/>
        </w:rPr>
        <w:t>- обеспечение раскрытия информации о муниципальном долге муниципального образования.</w:t>
      </w:r>
    </w:p>
    <w:p w:rsidR="00234F1A" w:rsidRDefault="00234F1A" w:rsidP="00234F1A">
      <w:pPr>
        <w:spacing w:after="0" w:line="240" w:lineRule="auto"/>
        <w:ind w:firstLine="709"/>
        <w:contextualSpacing/>
        <w:jc w:val="both"/>
        <w:rPr>
          <w:rFonts w:ascii="Times New Roman" w:hAnsi="Times New Roman" w:cs="Times New Roman"/>
          <w:sz w:val="24"/>
          <w:szCs w:val="24"/>
        </w:rPr>
      </w:pPr>
    </w:p>
    <w:p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Основные параметры прогноза социально-экономического развития муни</w:t>
      </w:r>
      <w:r w:rsidR="00AC020C">
        <w:rPr>
          <w:rFonts w:ascii="Times New Roman" w:hAnsi="Times New Roman" w:cs="Times New Roman"/>
          <w:b/>
          <w:sz w:val="24"/>
          <w:szCs w:val="24"/>
        </w:rPr>
        <w:t xml:space="preserve">ципального образования </w:t>
      </w:r>
      <w:proofErr w:type="gramStart"/>
      <w:r w:rsidR="002D72A8">
        <w:rPr>
          <w:rFonts w:ascii="Times New Roman" w:hAnsi="Times New Roman" w:cs="Times New Roman"/>
          <w:b/>
          <w:sz w:val="24"/>
          <w:szCs w:val="24"/>
        </w:rPr>
        <w:t xml:space="preserve">Михновского </w:t>
      </w:r>
      <w:r>
        <w:rPr>
          <w:rFonts w:ascii="Times New Roman" w:hAnsi="Times New Roman" w:cs="Times New Roman"/>
          <w:b/>
          <w:sz w:val="24"/>
          <w:szCs w:val="24"/>
        </w:rPr>
        <w:t xml:space="preserve"> сельского</w:t>
      </w:r>
      <w:proofErr w:type="gramEnd"/>
      <w:r>
        <w:rPr>
          <w:rFonts w:ascii="Times New Roman" w:hAnsi="Times New Roman" w:cs="Times New Roman"/>
          <w:b/>
          <w:sz w:val="24"/>
          <w:szCs w:val="24"/>
        </w:rPr>
        <w:t xml:space="preserve"> поселения Смоленского района Смоленской области на долгосрочный период и условия реализации бюджетного прогноза</w:t>
      </w:r>
    </w:p>
    <w:p w:rsidR="00234F1A" w:rsidRDefault="00234F1A" w:rsidP="00234F1A">
      <w:pPr>
        <w:spacing w:after="0" w:line="240" w:lineRule="auto"/>
        <w:ind w:firstLine="709"/>
        <w:contextualSpacing/>
        <w:jc w:val="both"/>
        <w:rPr>
          <w:rFonts w:ascii="Times New Roman" w:hAnsi="Times New Roman" w:cs="Times New Roman"/>
          <w:sz w:val="24"/>
          <w:szCs w:val="24"/>
        </w:rPr>
      </w:pPr>
    </w:p>
    <w:p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Параметры прогноза долгосрочного социально-э</w:t>
      </w:r>
      <w:r w:rsidR="00AC020C">
        <w:rPr>
          <w:rFonts w:ascii="Times New Roman" w:hAnsi="Times New Roman" w:cs="Times New Roman"/>
          <w:sz w:val="24"/>
          <w:szCs w:val="24"/>
        </w:rPr>
        <w:t xml:space="preserve">кономического развития </w:t>
      </w:r>
      <w:r w:rsidR="002D72A8">
        <w:rPr>
          <w:rFonts w:ascii="Times New Roman" w:hAnsi="Times New Roman" w:cs="Times New Roman"/>
          <w:sz w:val="24"/>
          <w:szCs w:val="24"/>
        </w:rPr>
        <w:t>Михно</w:t>
      </w:r>
      <w:r w:rsidR="00293177">
        <w:rPr>
          <w:rFonts w:ascii="Times New Roman" w:hAnsi="Times New Roman" w:cs="Times New Roman"/>
          <w:sz w:val="24"/>
          <w:szCs w:val="24"/>
        </w:rPr>
        <w:t>в</w:t>
      </w:r>
      <w:r w:rsidR="002D72A8">
        <w:rPr>
          <w:rFonts w:ascii="Times New Roman" w:hAnsi="Times New Roman" w:cs="Times New Roman"/>
          <w:sz w:val="24"/>
          <w:szCs w:val="24"/>
        </w:rPr>
        <w:t xml:space="preserve">ского </w:t>
      </w:r>
      <w:r>
        <w:rPr>
          <w:rFonts w:ascii="Times New Roman" w:hAnsi="Times New Roman" w:cs="Times New Roman"/>
          <w:sz w:val="24"/>
          <w:szCs w:val="24"/>
        </w:rPr>
        <w:t xml:space="preserve">сельского поселения Смоленского района Смоленской области до 2028 года разработаны на основе анализа текущей социально-экономической ситуации, с учетом внутренних возможностей района, ориентиров и приоритетов экономической </w:t>
      </w:r>
      <w:proofErr w:type="gramStart"/>
      <w:r>
        <w:rPr>
          <w:rFonts w:ascii="Times New Roman" w:hAnsi="Times New Roman" w:cs="Times New Roman"/>
          <w:sz w:val="24"/>
          <w:szCs w:val="24"/>
        </w:rPr>
        <w:t>политики на</w:t>
      </w:r>
      <w:proofErr w:type="gramEnd"/>
      <w:r>
        <w:rPr>
          <w:rFonts w:ascii="Times New Roman" w:hAnsi="Times New Roman" w:cs="Times New Roman"/>
          <w:sz w:val="24"/>
          <w:szCs w:val="24"/>
        </w:rPr>
        <w:t xml:space="preserve"> долгосрочный период.</w:t>
      </w:r>
    </w:p>
    <w:p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Параметры прогноза со</w:t>
      </w:r>
      <w:r w:rsidR="00BC4529">
        <w:rPr>
          <w:rFonts w:ascii="Times New Roman" w:hAnsi="Times New Roman" w:cs="Times New Roman"/>
          <w:sz w:val="24"/>
          <w:szCs w:val="24"/>
        </w:rPr>
        <w:t xml:space="preserve">циально-экономического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и на период до 2028 года разработаны в соответствии с развитием экономики через прирост среднегодовых показателей, без учета факторов, которые не </w:t>
      </w:r>
      <w:r>
        <w:rPr>
          <w:rFonts w:ascii="Times New Roman" w:hAnsi="Times New Roman" w:cs="Times New Roman"/>
          <w:sz w:val="24"/>
          <w:szCs w:val="24"/>
        </w:rPr>
        <w:lastRenderedPageBreak/>
        <w:t>подлежат прогнозированию на уровне района (возможных кризисов, экономических циклов и т.п.).</w:t>
      </w:r>
    </w:p>
    <w:p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Существуют значительные макроэкономические риски, как на федеральном,  региональном уровне, так и на муниципальном уровне. Основными факторами торможения по-прежнему выступают слабый рост потребительского спроса, вызванный падением реальных денежных доходов населения, высокие внешнеполитические риски, высокая зависимость от узкой группы экспортируемых товаров, сохраняется ограничение в доступе на внешние рынки и рынки высокотехнологических продуктов.</w:t>
      </w:r>
    </w:p>
    <w:p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 предполагает сохранение трендов, сложившихся в последний период, консервативную инвестиционную политику частных компаний, вызванную недостатком собственных и заемных средств, инфраструктурные ограничения. Факторы роста по-прежнему на российском уровне останутся в сырьевом секторе. Данный прогноз предполагает умеренный рост промышленного производства в денежном выражении. Слабый рост уровня жизни в целом по Российской Федерации приведет к замедлению развития потребительского сектора, и, следовательно, спроса на производимые товары и услуги. Инфраструктурные ограничения и ограничения, касающиеся отдельных аспектов делового климата, характерные для страны в целом, не дают в полной мере использовать преимущество импорта замещения.</w:t>
      </w:r>
    </w:p>
    <w:p w:rsidR="00234F1A" w:rsidRDefault="00234F1A" w:rsidP="00234F1A">
      <w:pPr>
        <w:autoSpaceDE w:val="0"/>
        <w:autoSpaceDN w:val="0"/>
        <w:adjustRightInd w:val="0"/>
        <w:spacing w:after="0" w:line="240" w:lineRule="auto"/>
        <w:ind w:firstLine="709"/>
        <w:jc w:val="center"/>
        <w:rPr>
          <w:rFonts w:ascii="Times New Roman" w:hAnsi="Times New Roman" w:cs="Times New Roman"/>
          <w:b/>
          <w:color w:val="FF0000"/>
          <w:sz w:val="24"/>
          <w:szCs w:val="24"/>
        </w:rPr>
      </w:pPr>
    </w:p>
    <w:p w:rsidR="00234F1A" w:rsidRDefault="00234F1A" w:rsidP="00234F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Прогноз основных показателей местного бюджета </w:t>
      </w:r>
    </w:p>
    <w:p w:rsidR="00234F1A" w:rsidRDefault="00234F1A" w:rsidP="00234F1A">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 долгосрочный период</w:t>
      </w:r>
    </w:p>
    <w:p w:rsidR="00234F1A" w:rsidRDefault="00234F1A" w:rsidP="00234F1A">
      <w:pPr>
        <w:autoSpaceDE w:val="0"/>
        <w:autoSpaceDN w:val="0"/>
        <w:adjustRightInd w:val="0"/>
        <w:spacing w:after="0" w:line="240" w:lineRule="auto"/>
        <w:ind w:firstLine="709"/>
        <w:jc w:val="center"/>
        <w:rPr>
          <w:rFonts w:ascii="Times New Roman" w:hAnsi="Times New Roman" w:cs="Times New Roman"/>
          <w:b/>
          <w:color w:val="FF0000"/>
          <w:sz w:val="24"/>
          <w:szCs w:val="24"/>
        </w:rPr>
      </w:pPr>
    </w:p>
    <w:p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Налоговые и неналоговые доходы местного бюджета спрогнозированы в соответствии с положениями Бюджетного кодекса Российской Федерации, на</w:t>
      </w:r>
      <w:r>
        <w:rPr>
          <w:rFonts w:ascii="Times New Roman" w:hAnsi="Times New Roman" w:cs="Times New Roman"/>
          <w:color w:val="FF0000"/>
          <w:sz w:val="24"/>
          <w:szCs w:val="24"/>
        </w:rPr>
        <w:t xml:space="preserve"> </w:t>
      </w:r>
      <w:r>
        <w:rPr>
          <w:rFonts w:ascii="Times New Roman" w:hAnsi="Times New Roman" w:cs="Times New Roman"/>
          <w:sz w:val="24"/>
          <w:szCs w:val="24"/>
        </w:rPr>
        <w:t>основе показателей базового варианта прогноза социально-экономического развития муни</w:t>
      </w:r>
      <w:r w:rsidR="00AF292F">
        <w:rPr>
          <w:rFonts w:ascii="Times New Roman" w:hAnsi="Times New Roman" w:cs="Times New Roman"/>
          <w:sz w:val="24"/>
          <w:szCs w:val="24"/>
        </w:rPr>
        <w:t xml:space="preserve">ципального образования </w:t>
      </w:r>
      <w:r w:rsidR="00293177">
        <w:rPr>
          <w:rFonts w:ascii="Times New Roman" w:hAnsi="Times New Roman" w:cs="Times New Roman"/>
          <w:sz w:val="24"/>
          <w:szCs w:val="24"/>
        </w:rPr>
        <w:t>Михновского</w:t>
      </w:r>
      <w:r w:rsidR="00AF292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Смоленского района Смоленской области на долгосрочный период (до 2028 года).</w:t>
      </w:r>
      <w:proofErr w:type="gramEnd"/>
    </w:p>
    <w:p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отдельным источникам доходов в расчетах использованы дополнительные показатели, прогнозируемые главными администраторами доходов местного бюджета, и территориальными органами федеральных органов исполнительной власти, а также данные налоговой и бюджетной отчетности.</w:t>
      </w:r>
    </w:p>
    <w:p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условиях бюджетного прогноза ожидается рост </w:t>
      </w:r>
      <w:r w:rsidR="00293177">
        <w:rPr>
          <w:rFonts w:ascii="Times New Roman" w:hAnsi="Times New Roman" w:cs="Times New Roman"/>
          <w:sz w:val="24"/>
          <w:szCs w:val="24"/>
        </w:rPr>
        <w:t xml:space="preserve">уменьшение </w:t>
      </w:r>
      <w:r>
        <w:rPr>
          <w:rFonts w:ascii="Times New Roman" w:hAnsi="Times New Roman" w:cs="Times New Roman"/>
          <w:sz w:val="24"/>
          <w:szCs w:val="24"/>
        </w:rPr>
        <w:t>до</w:t>
      </w:r>
      <w:r w:rsidR="007F19F5">
        <w:rPr>
          <w:rFonts w:ascii="Times New Roman" w:hAnsi="Times New Roman" w:cs="Times New Roman"/>
          <w:sz w:val="24"/>
          <w:szCs w:val="24"/>
        </w:rPr>
        <w:t xml:space="preserve">ходов местного бюджета: с </w:t>
      </w:r>
      <w:r w:rsidR="00293177">
        <w:rPr>
          <w:rFonts w:ascii="Times New Roman" w:hAnsi="Times New Roman" w:cs="Times New Roman"/>
          <w:sz w:val="24"/>
          <w:szCs w:val="24"/>
        </w:rPr>
        <w:t>14690,4</w:t>
      </w:r>
      <w:r>
        <w:rPr>
          <w:rFonts w:ascii="Times New Roman" w:hAnsi="Times New Roman" w:cs="Times New Roman"/>
          <w:sz w:val="24"/>
          <w:szCs w:val="24"/>
        </w:rPr>
        <w:t xml:space="preserve">  т</w:t>
      </w:r>
      <w:r w:rsidR="007F19F5">
        <w:rPr>
          <w:rFonts w:ascii="Times New Roman" w:hAnsi="Times New Roman" w:cs="Times New Roman"/>
          <w:sz w:val="24"/>
          <w:szCs w:val="24"/>
        </w:rPr>
        <w:t xml:space="preserve">ыс. рублей в 2019 году до </w:t>
      </w:r>
      <w:r w:rsidR="00293177">
        <w:rPr>
          <w:rFonts w:ascii="Times New Roman" w:hAnsi="Times New Roman" w:cs="Times New Roman"/>
          <w:sz w:val="24"/>
          <w:szCs w:val="24"/>
        </w:rPr>
        <w:t>12265,7</w:t>
      </w:r>
      <w:r w:rsidR="007F19F5">
        <w:rPr>
          <w:rFonts w:ascii="Times New Roman" w:hAnsi="Times New Roman" w:cs="Times New Roman"/>
          <w:sz w:val="24"/>
          <w:szCs w:val="24"/>
        </w:rPr>
        <w:t xml:space="preserve">  тыс. рублей  в 2021 году и с уменьшением</w:t>
      </w:r>
      <w:r>
        <w:rPr>
          <w:rFonts w:ascii="Times New Roman" w:hAnsi="Times New Roman" w:cs="Times New Roman"/>
          <w:sz w:val="24"/>
          <w:szCs w:val="24"/>
        </w:rPr>
        <w:t xml:space="preserve"> </w:t>
      </w:r>
      <w:r w:rsidR="007F19F5">
        <w:rPr>
          <w:rFonts w:ascii="Times New Roman" w:hAnsi="Times New Roman" w:cs="Times New Roman"/>
          <w:sz w:val="24"/>
          <w:szCs w:val="24"/>
        </w:rPr>
        <w:t xml:space="preserve">на </w:t>
      </w:r>
      <w:r w:rsidR="00293177">
        <w:rPr>
          <w:rFonts w:ascii="Times New Roman" w:hAnsi="Times New Roman" w:cs="Times New Roman"/>
          <w:sz w:val="24"/>
          <w:szCs w:val="24"/>
        </w:rPr>
        <w:t>8</w:t>
      </w:r>
      <w:r>
        <w:rPr>
          <w:rFonts w:ascii="Times New Roman" w:hAnsi="Times New Roman" w:cs="Times New Roman"/>
          <w:sz w:val="24"/>
          <w:szCs w:val="24"/>
        </w:rPr>
        <w:t>% каждый год до 2028 года.</w:t>
      </w:r>
    </w:p>
    <w:p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долговых обязатель</w:t>
      </w:r>
      <w:proofErr w:type="gramStart"/>
      <w:r>
        <w:rPr>
          <w:rFonts w:ascii="Times New Roman" w:hAnsi="Times New Roman" w:cs="Times New Roman"/>
          <w:sz w:val="24"/>
          <w:szCs w:val="24"/>
        </w:rPr>
        <w:t>ств в пр</w:t>
      </w:r>
      <w:proofErr w:type="gramEnd"/>
      <w:r>
        <w:rPr>
          <w:rFonts w:ascii="Times New Roman" w:hAnsi="Times New Roman" w:cs="Times New Roman"/>
          <w:sz w:val="24"/>
          <w:szCs w:val="24"/>
        </w:rPr>
        <w:t>огнозном периоде определяется исходя из прогнозируемых объемов доходных источников местного бюджета и объема расходов местного бюджета.</w:t>
      </w:r>
    </w:p>
    <w:p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местного</w:t>
      </w:r>
      <w:r w:rsidR="007F19F5">
        <w:rPr>
          <w:rFonts w:ascii="Times New Roman" w:hAnsi="Times New Roman" w:cs="Times New Roman"/>
          <w:sz w:val="24"/>
          <w:szCs w:val="24"/>
        </w:rPr>
        <w:t xml:space="preserve"> бюджета прогнозируются с </w:t>
      </w:r>
      <w:r w:rsidR="00293177">
        <w:rPr>
          <w:rFonts w:ascii="Times New Roman" w:hAnsi="Times New Roman" w:cs="Times New Roman"/>
          <w:sz w:val="24"/>
          <w:szCs w:val="24"/>
        </w:rPr>
        <w:t>14 690,4</w:t>
      </w:r>
      <w:r>
        <w:rPr>
          <w:rFonts w:ascii="Times New Roman" w:hAnsi="Times New Roman" w:cs="Times New Roman"/>
          <w:sz w:val="24"/>
          <w:szCs w:val="24"/>
        </w:rPr>
        <w:t xml:space="preserve">  ты</w:t>
      </w:r>
      <w:r w:rsidR="007F19F5">
        <w:rPr>
          <w:rFonts w:ascii="Times New Roman" w:hAnsi="Times New Roman" w:cs="Times New Roman"/>
          <w:sz w:val="24"/>
          <w:szCs w:val="24"/>
        </w:rPr>
        <w:t xml:space="preserve">с. рублей в 2019 году до </w:t>
      </w:r>
      <w:r w:rsidR="00293177">
        <w:rPr>
          <w:rFonts w:ascii="Times New Roman" w:hAnsi="Times New Roman" w:cs="Times New Roman"/>
          <w:sz w:val="24"/>
          <w:szCs w:val="24"/>
        </w:rPr>
        <w:t>12</w:t>
      </w:r>
      <w:r w:rsidR="003243D7">
        <w:rPr>
          <w:rFonts w:ascii="Times New Roman" w:hAnsi="Times New Roman" w:cs="Times New Roman"/>
          <w:sz w:val="24"/>
          <w:szCs w:val="24"/>
        </w:rPr>
        <w:t xml:space="preserve"> </w:t>
      </w:r>
      <w:r w:rsidR="00293177">
        <w:rPr>
          <w:rFonts w:ascii="Times New Roman" w:hAnsi="Times New Roman" w:cs="Times New Roman"/>
          <w:sz w:val="24"/>
          <w:szCs w:val="24"/>
        </w:rPr>
        <w:t>265,7</w:t>
      </w:r>
      <w:r w:rsidR="001B5A6B">
        <w:rPr>
          <w:rFonts w:ascii="Times New Roman" w:hAnsi="Times New Roman" w:cs="Times New Roman"/>
          <w:sz w:val="24"/>
          <w:szCs w:val="24"/>
        </w:rPr>
        <w:t xml:space="preserve"> </w:t>
      </w:r>
      <w:r w:rsidR="007F19F5">
        <w:rPr>
          <w:rFonts w:ascii="Times New Roman" w:hAnsi="Times New Roman" w:cs="Times New Roman"/>
          <w:sz w:val="24"/>
          <w:szCs w:val="24"/>
        </w:rPr>
        <w:t xml:space="preserve">тыс. рублей к 2021 году, т.е. снижение  составит </w:t>
      </w:r>
      <w:r w:rsidR="003243D7">
        <w:rPr>
          <w:rFonts w:ascii="Times New Roman" w:hAnsi="Times New Roman" w:cs="Times New Roman"/>
          <w:sz w:val="24"/>
          <w:szCs w:val="24"/>
        </w:rPr>
        <w:t>2 424,7</w:t>
      </w:r>
      <w:r w:rsidR="001B5A6B">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с дальнейш</w:t>
      </w:r>
      <w:r w:rsidR="007F19F5">
        <w:rPr>
          <w:rFonts w:ascii="Times New Roman" w:hAnsi="Times New Roman" w:cs="Times New Roman"/>
          <w:sz w:val="24"/>
          <w:szCs w:val="24"/>
        </w:rPr>
        <w:t>им снижение</w:t>
      </w:r>
      <w:r w:rsidR="001B5A6B">
        <w:rPr>
          <w:rFonts w:ascii="Times New Roman" w:hAnsi="Times New Roman" w:cs="Times New Roman"/>
          <w:sz w:val="24"/>
          <w:szCs w:val="24"/>
        </w:rPr>
        <w:t xml:space="preserve"> на </w:t>
      </w:r>
      <w:r w:rsidR="003243D7">
        <w:rPr>
          <w:rFonts w:ascii="Times New Roman" w:hAnsi="Times New Roman" w:cs="Times New Roman"/>
          <w:sz w:val="24"/>
          <w:szCs w:val="24"/>
        </w:rPr>
        <w:t>8</w:t>
      </w:r>
      <w:r>
        <w:rPr>
          <w:rFonts w:ascii="Times New Roman" w:hAnsi="Times New Roman" w:cs="Times New Roman"/>
          <w:sz w:val="24"/>
          <w:szCs w:val="24"/>
        </w:rPr>
        <w:t xml:space="preserve">% ежегодно до 2028 года. </w:t>
      </w:r>
    </w:p>
    <w:p w:rsidR="00234F1A" w:rsidRDefault="00234F1A" w:rsidP="00234F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доходов и расходов местного бюджета на долгосрочный период до 2028 года приведена в приложении № 2 к бюджетному прогнозу муни</w:t>
      </w:r>
      <w:r w:rsidR="001B5A6B">
        <w:rPr>
          <w:rFonts w:ascii="Times New Roman" w:hAnsi="Times New Roman" w:cs="Times New Roman"/>
          <w:sz w:val="24"/>
          <w:szCs w:val="24"/>
        </w:rPr>
        <w:t xml:space="preserve">ципального образования </w:t>
      </w:r>
      <w:r w:rsidR="0029317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до 2028 года.</w:t>
      </w:r>
    </w:p>
    <w:p w:rsidR="00234F1A" w:rsidRDefault="007F19F5" w:rsidP="00234F1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В период до 2021</w:t>
      </w:r>
      <w:r w:rsidR="00234F1A">
        <w:rPr>
          <w:rFonts w:ascii="Times New Roman" w:hAnsi="Times New Roman" w:cs="Times New Roman"/>
          <w:sz w:val="24"/>
          <w:szCs w:val="24"/>
        </w:rPr>
        <w:t xml:space="preserve"> года в муниципальном образовании</w:t>
      </w:r>
      <w:r w:rsidR="00234F1A">
        <w:rPr>
          <w:rFonts w:ascii="Times New Roman" w:hAnsi="Times New Roman" w:cs="Times New Roman"/>
          <w:color w:val="FF0000"/>
          <w:sz w:val="24"/>
          <w:szCs w:val="24"/>
        </w:rPr>
        <w:t xml:space="preserve"> </w:t>
      </w:r>
      <w:r w:rsidR="00293177">
        <w:rPr>
          <w:rFonts w:ascii="Times New Roman" w:hAnsi="Times New Roman" w:cs="Times New Roman"/>
          <w:sz w:val="24"/>
          <w:szCs w:val="24"/>
        </w:rPr>
        <w:t xml:space="preserve">Михновское </w:t>
      </w:r>
      <w:r w:rsidR="00234F1A">
        <w:rPr>
          <w:rFonts w:ascii="Times New Roman" w:hAnsi="Times New Roman" w:cs="Times New Roman"/>
          <w:sz w:val="24"/>
          <w:szCs w:val="24"/>
        </w:rPr>
        <w:t xml:space="preserve"> сельское поселение Смоленского района Смоленской области  будет осуществляться реализация  муниципальных  и ведомственных целевых  программ.</w:t>
      </w:r>
      <w:r w:rsidR="00234F1A">
        <w:rPr>
          <w:rFonts w:ascii="Times New Roman" w:hAnsi="Times New Roman" w:cs="Times New Roman"/>
          <w:color w:val="FF0000"/>
          <w:sz w:val="24"/>
          <w:szCs w:val="24"/>
        </w:rPr>
        <w:t xml:space="preserve"> </w:t>
      </w:r>
      <w:r w:rsidR="00234F1A">
        <w:rPr>
          <w:rFonts w:ascii="Times New Roman" w:hAnsi="Times New Roman" w:cs="Times New Roman"/>
          <w:sz w:val="24"/>
          <w:szCs w:val="24"/>
        </w:rPr>
        <w:t>Данные о распределении бюджетных ассигнований по муниципальным целевым программам (на период их действия) и непрограммным направлениям деятельности приведены в приложении № 3 к бюджетному прогнозу муни</w:t>
      </w:r>
      <w:r w:rsidR="00AF292F">
        <w:rPr>
          <w:rFonts w:ascii="Times New Roman" w:hAnsi="Times New Roman" w:cs="Times New Roman"/>
          <w:sz w:val="24"/>
          <w:szCs w:val="24"/>
        </w:rPr>
        <w:t xml:space="preserve">ципального образования </w:t>
      </w:r>
      <w:r w:rsidR="00234F1A">
        <w:rPr>
          <w:rFonts w:ascii="Times New Roman" w:hAnsi="Times New Roman" w:cs="Times New Roman"/>
          <w:sz w:val="24"/>
          <w:szCs w:val="24"/>
        </w:rPr>
        <w:t xml:space="preserve"> сельского поселения Смоленского района Смоленской области  на долгосрочный период</w:t>
      </w:r>
      <w:proofErr w:type="gramStart"/>
      <w:r w:rsidR="00234F1A">
        <w:rPr>
          <w:rFonts w:ascii="Times New Roman" w:hAnsi="Times New Roman" w:cs="Times New Roman"/>
          <w:sz w:val="24"/>
          <w:szCs w:val="24"/>
        </w:rPr>
        <w:t xml:space="preserve"> .</w:t>
      </w:r>
      <w:proofErr w:type="gramEnd"/>
    </w:p>
    <w:p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p>
    <w:p w:rsidR="00234F1A" w:rsidRDefault="00234F1A" w:rsidP="00234F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Муниципальный долг муни</w:t>
      </w:r>
      <w:r w:rsidR="00AF292F">
        <w:rPr>
          <w:rFonts w:ascii="Times New Roman" w:hAnsi="Times New Roman" w:cs="Times New Roman"/>
          <w:b/>
          <w:sz w:val="24"/>
          <w:szCs w:val="24"/>
        </w:rPr>
        <w:t xml:space="preserve">ципального образования </w:t>
      </w:r>
      <w:r w:rsidR="00293177">
        <w:rPr>
          <w:rFonts w:ascii="Times New Roman" w:hAnsi="Times New Roman" w:cs="Times New Roman"/>
          <w:b/>
          <w:sz w:val="24"/>
          <w:szCs w:val="24"/>
        </w:rPr>
        <w:t>Михновского</w:t>
      </w:r>
      <w:r w:rsidR="003243D7">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 Смоленского района Смоленской области</w:t>
      </w:r>
    </w:p>
    <w:p w:rsidR="00234F1A" w:rsidRDefault="00234F1A" w:rsidP="00234F1A">
      <w:pPr>
        <w:autoSpaceDE w:val="0"/>
        <w:autoSpaceDN w:val="0"/>
        <w:adjustRightInd w:val="0"/>
        <w:spacing w:after="0" w:line="240" w:lineRule="auto"/>
        <w:jc w:val="center"/>
        <w:rPr>
          <w:rFonts w:ascii="Times New Roman" w:hAnsi="Times New Roman" w:cs="Times New Roman"/>
          <w:b/>
          <w:color w:val="FF0000"/>
          <w:sz w:val="24"/>
          <w:szCs w:val="24"/>
        </w:rPr>
      </w:pPr>
    </w:p>
    <w:p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Объем муниципального долга отсутствует.</w:t>
      </w:r>
    </w:p>
    <w:p w:rsidR="00234F1A" w:rsidRDefault="00234F1A" w:rsidP="00234F1A">
      <w:pPr>
        <w:pStyle w:val="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Структура муниципального долга муни</w:t>
      </w:r>
      <w:r w:rsidR="00AF292F">
        <w:rPr>
          <w:rFonts w:ascii="Times New Roman" w:hAnsi="Times New Roman" w:cs="Times New Roman"/>
          <w:sz w:val="24"/>
          <w:szCs w:val="24"/>
        </w:rPr>
        <w:t xml:space="preserve">ципального образования </w:t>
      </w:r>
      <w:r w:rsidR="004961C1">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района Смоленской области приведена в приложении № 4 к бюджетному прогнозу муниципального образов</w:t>
      </w:r>
      <w:r w:rsidR="00AF292F">
        <w:rPr>
          <w:rFonts w:ascii="Times New Roman" w:hAnsi="Times New Roman" w:cs="Times New Roman"/>
          <w:sz w:val="24"/>
          <w:szCs w:val="24"/>
        </w:rPr>
        <w:t xml:space="preserve">ания </w:t>
      </w:r>
      <w:r w:rsidR="00293177">
        <w:rPr>
          <w:rFonts w:ascii="Times New Roman" w:hAnsi="Times New Roman" w:cs="Times New Roman"/>
          <w:sz w:val="24"/>
          <w:szCs w:val="24"/>
        </w:rPr>
        <w:t xml:space="preserve">Михновское  </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w:t>
      </w:r>
      <w:proofErr w:type="gramStart"/>
      <w:r>
        <w:rPr>
          <w:rFonts w:ascii="Times New Roman" w:hAnsi="Times New Roman" w:cs="Times New Roman"/>
          <w:sz w:val="24"/>
          <w:szCs w:val="24"/>
        </w:rPr>
        <w:t xml:space="preserve"> .</w:t>
      </w:r>
      <w:proofErr w:type="gramEnd"/>
    </w:p>
    <w:p w:rsidR="00234F1A" w:rsidRDefault="00234F1A" w:rsidP="00234F1A">
      <w:pPr>
        <w:spacing w:after="0" w:line="240" w:lineRule="auto"/>
        <w:jc w:val="both"/>
        <w:rPr>
          <w:rFonts w:ascii="Times New Roman" w:hAnsi="Times New Roman" w:cs="Times New Roman"/>
          <w:sz w:val="24"/>
          <w:szCs w:val="24"/>
        </w:rPr>
      </w:pPr>
    </w:p>
    <w:p w:rsidR="00234F1A" w:rsidRDefault="00234F1A" w:rsidP="00234F1A">
      <w:pPr>
        <w:spacing w:after="0"/>
        <w:rPr>
          <w:rFonts w:ascii="Times New Roman" w:hAnsi="Times New Roman" w:cs="Times New Roman"/>
          <w:sz w:val="24"/>
          <w:szCs w:val="24"/>
        </w:rPr>
        <w:sectPr w:rsidR="00234F1A">
          <w:pgSz w:w="11906" w:h="16838"/>
          <w:pgMar w:top="1134" w:right="567" w:bottom="1134" w:left="1134" w:header="709" w:footer="709" w:gutter="0"/>
          <w:cols w:space="720"/>
        </w:sectPr>
      </w:pPr>
    </w:p>
    <w:tbl>
      <w:tblPr>
        <w:tblW w:w="0" w:type="auto"/>
        <w:tblLook w:val="04A0" w:firstRow="1" w:lastRow="0" w:firstColumn="1" w:lastColumn="0" w:noHBand="0" w:noVBand="1"/>
      </w:tblPr>
      <w:tblGrid>
        <w:gridCol w:w="10585"/>
        <w:gridCol w:w="3979"/>
        <w:gridCol w:w="222"/>
      </w:tblGrid>
      <w:tr w:rsidR="00234F1A" w:rsidTr="00234F1A">
        <w:tc>
          <w:tcPr>
            <w:tcW w:w="14564" w:type="dxa"/>
            <w:gridSpan w:val="2"/>
          </w:tcPr>
          <w:tbl>
            <w:tblPr>
              <w:tblW w:w="14459" w:type="dxa"/>
              <w:tblLook w:val="04A0" w:firstRow="1" w:lastRow="0" w:firstColumn="1" w:lastColumn="0" w:noHBand="0" w:noVBand="1"/>
            </w:tblPr>
            <w:tblGrid>
              <w:gridCol w:w="10162"/>
              <w:gridCol w:w="4297"/>
            </w:tblGrid>
            <w:tr w:rsidR="00234F1A">
              <w:tc>
                <w:tcPr>
                  <w:tcW w:w="10162" w:type="dxa"/>
                </w:tcPr>
                <w:p w:rsidR="00234F1A" w:rsidRDefault="00234F1A">
                  <w:pPr>
                    <w:pStyle w:val="1"/>
                    <w:spacing w:after="0" w:line="240" w:lineRule="auto"/>
                    <w:ind w:left="0"/>
                    <w:jc w:val="both"/>
                    <w:rPr>
                      <w:rFonts w:ascii="Times New Roman" w:hAnsi="Times New Roman" w:cs="Times New Roman"/>
                      <w:sz w:val="24"/>
                      <w:szCs w:val="24"/>
                    </w:rPr>
                  </w:pPr>
                </w:p>
              </w:tc>
              <w:tc>
                <w:tcPr>
                  <w:tcW w:w="4297" w:type="dxa"/>
                  <w:hideMark/>
                </w:tcPr>
                <w:p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1</w:t>
                  </w:r>
                </w:p>
                <w:p w:rsidR="00234F1A" w:rsidRDefault="00234F1A" w:rsidP="00046854">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AF292F">
                    <w:rPr>
                      <w:rFonts w:ascii="Times New Roman" w:hAnsi="Times New Roman" w:cs="Times New Roman"/>
                      <w:sz w:val="24"/>
                      <w:szCs w:val="24"/>
                    </w:rPr>
                    <w:t xml:space="preserve">ципального образования </w:t>
                  </w:r>
                  <w:r w:rsidR="00046854">
                    <w:rPr>
                      <w:rFonts w:ascii="Times New Roman" w:hAnsi="Times New Roman" w:cs="Times New Roman"/>
                      <w:sz w:val="24"/>
                      <w:szCs w:val="24"/>
                    </w:rPr>
                    <w:t>Михновского</w:t>
                  </w:r>
                  <w:bookmarkStart w:id="0" w:name="_GoBack"/>
                  <w:bookmarkEnd w:id="0"/>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до 2028 года</w:t>
                  </w:r>
                </w:p>
              </w:tc>
            </w:tr>
          </w:tbl>
          <w:p w:rsidR="00234F1A" w:rsidRDefault="00234F1A">
            <w:pPr>
              <w:pStyle w:val="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ОСНОВНЫЕ ПАРАМЕТРЫ</w:t>
            </w:r>
          </w:p>
          <w:p w:rsidR="00234F1A" w:rsidRDefault="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ПРОГНОЗА СОЦИАЛЬНО-ЭКОНОМИЧЕСКОГО </w:t>
            </w:r>
            <w:proofErr w:type="gramStart"/>
            <w:r>
              <w:rPr>
                <w:rFonts w:ascii="Times New Roman" w:hAnsi="Times New Roman" w:cs="Times New Roman"/>
                <w:b/>
                <w:sz w:val="24"/>
                <w:szCs w:val="24"/>
              </w:rPr>
              <w:t>РАЗВИТИЯ МУНИ</w:t>
            </w:r>
            <w:r w:rsidR="00AF292F">
              <w:rPr>
                <w:rFonts w:ascii="Times New Roman" w:hAnsi="Times New Roman" w:cs="Times New Roman"/>
                <w:b/>
                <w:sz w:val="24"/>
                <w:szCs w:val="24"/>
              </w:rPr>
              <w:t xml:space="preserve">ЦИПАЛЬНОГО ОБРАЗОВАНИЯ </w:t>
            </w:r>
            <w:r w:rsidR="00451E8D">
              <w:rPr>
                <w:rFonts w:ascii="Times New Roman" w:hAnsi="Times New Roman" w:cs="Times New Roman"/>
                <w:b/>
                <w:sz w:val="24"/>
                <w:szCs w:val="24"/>
              </w:rPr>
              <w:t>МИХНОВСКОГО</w:t>
            </w:r>
            <w:r>
              <w:rPr>
                <w:rFonts w:ascii="Times New Roman" w:hAnsi="Times New Roman" w:cs="Times New Roman"/>
                <w:b/>
                <w:sz w:val="24"/>
                <w:szCs w:val="24"/>
              </w:rPr>
              <w:t xml:space="preserve"> СЕЛЬСКОГО ПОСЕЛЕНИЯ СМОЛЕНСКОГО РАЙОНА СМОЛЕНСКОЙ ОБЛАСТИ</w:t>
            </w:r>
            <w:proofErr w:type="gramEnd"/>
            <w:r>
              <w:rPr>
                <w:rFonts w:ascii="Times New Roman" w:hAnsi="Times New Roman" w:cs="Times New Roman"/>
                <w:b/>
                <w:sz w:val="24"/>
                <w:szCs w:val="24"/>
              </w:rPr>
              <w:t xml:space="preserve"> НА ДОЛГОСРОЧНЫЙ ПЕРИОД</w:t>
            </w:r>
          </w:p>
          <w:p w:rsidR="00234F1A" w:rsidRDefault="007F19F5">
            <w:pPr>
              <w:pStyle w:val="1"/>
              <w:spacing w:after="0" w:line="240" w:lineRule="auto"/>
              <w:ind w:left="0" w:firstLine="708"/>
              <w:jc w:val="center"/>
              <w:rPr>
                <w:rFonts w:ascii="Times New Roman" w:hAnsi="Times New Roman" w:cs="Times New Roman"/>
                <w:sz w:val="24"/>
                <w:szCs w:val="24"/>
              </w:rPr>
            </w:pPr>
            <w:r>
              <w:rPr>
                <w:rFonts w:ascii="Times New Roman" w:hAnsi="Times New Roman" w:cs="Times New Roman"/>
                <w:b/>
                <w:sz w:val="24"/>
                <w:szCs w:val="24"/>
              </w:rPr>
              <w:t>2017</w:t>
            </w:r>
            <w:r w:rsidR="00234F1A">
              <w:rPr>
                <w:rFonts w:ascii="Times New Roman" w:hAnsi="Times New Roman" w:cs="Times New Roman"/>
                <w:b/>
                <w:sz w:val="24"/>
                <w:szCs w:val="24"/>
              </w:rPr>
              <w:t>-2028 года</w:t>
            </w:r>
          </w:p>
          <w:tbl>
            <w:tblPr>
              <w:tblW w:w="14454" w:type="dxa"/>
              <w:tblLook w:val="04A0" w:firstRow="1" w:lastRow="0" w:firstColumn="1" w:lastColumn="0" w:noHBand="0" w:noVBand="1"/>
            </w:tblPr>
            <w:tblGrid>
              <w:gridCol w:w="3033"/>
              <w:gridCol w:w="892"/>
              <w:gridCol w:w="891"/>
              <w:gridCol w:w="891"/>
              <w:gridCol w:w="951"/>
              <w:gridCol w:w="992"/>
              <w:gridCol w:w="954"/>
              <w:gridCol w:w="955"/>
              <w:gridCol w:w="956"/>
              <w:gridCol w:w="956"/>
              <w:gridCol w:w="956"/>
              <w:gridCol w:w="893"/>
              <w:gridCol w:w="1134"/>
            </w:tblGrid>
            <w:tr w:rsidR="001B5A6B" w:rsidTr="00451E8D">
              <w:trPr>
                <w:trHeight w:val="300"/>
                <w:tblHeader/>
              </w:trPr>
              <w:tc>
                <w:tcPr>
                  <w:tcW w:w="3033"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ind w:firstLineChars="100" w:firstLine="24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Год</w:t>
                  </w:r>
                </w:p>
              </w:tc>
              <w:tc>
                <w:tcPr>
                  <w:tcW w:w="892"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2017</w:t>
                  </w:r>
                </w:p>
              </w:tc>
              <w:tc>
                <w:tcPr>
                  <w:tcW w:w="891"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2018</w:t>
                  </w:r>
                </w:p>
              </w:tc>
              <w:tc>
                <w:tcPr>
                  <w:tcW w:w="891"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2019</w:t>
                  </w:r>
                </w:p>
              </w:tc>
              <w:tc>
                <w:tcPr>
                  <w:tcW w:w="951"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2020</w:t>
                  </w:r>
                </w:p>
              </w:tc>
              <w:tc>
                <w:tcPr>
                  <w:tcW w:w="992"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2021</w:t>
                  </w:r>
                </w:p>
              </w:tc>
              <w:tc>
                <w:tcPr>
                  <w:tcW w:w="954"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2022</w:t>
                  </w:r>
                </w:p>
              </w:tc>
              <w:tc>
                <w:tcPr>
                  <w:tcW w:w="955"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2023</w:t>
                  </w:r>
                </w:p>
              </w:tc>
              <w:tc>
                <w:tcPr>
                  <w:tcW w:w="956"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2024</w:t>
                  </w:r>
                </w:p>
              </w:tc>
              <w:tc>
                <w:tcPr>
                  <w:tcW w:w="956"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2025</w:t>
                  </w:r>
                </w:p>
              </w:tc>
              <w:tc>
                <w:tcPr>
                  <w:tcW w:w="956"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2026</w:t>
                  </w:r>
                </w:p>
              </w:tc>
              <w:tc>
                <w:tcPr>
                  <w:tcW w:w="893"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2027</w:t>
                  </w:r>
                </w:p>
              </w:tc>
              <w:tc>
                <w:tcPr>
                  <w:tcW w:w="1134" w:type="dxa"/>
                  <w:tcBorders>
                    <w:top w:val="single" w:sz="4" w:space="0" w:color="auto"/>
                    <w:left w:val="nil"/>
                    <w:bottom w:val="single" w:sz="4" w:space="0" w:color="auto"/>
                    <w:right w:val="single" w:sz="4" w:space="0" w:color="000000"/>
                  </w:tcBorders>
                  <w:vAlign w:val="center"/>
                  <w:hideMark/>
                </w:tcPr>
                <w:p w:rsidR="00234F1A" w:rsidRDefault="00234F1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2028</w:t>
                  </w:r>
                </w:p>
              </w:tc>
            </w:tr>
            <w:tr w:rsidR="001B5A6B" w:rsidTr="00451E8D">
              <w:trPr>
                <w:trHeight w:val="1118"/>
              </w:trPr>
              <w:tc>
                <w:tcPr>
                  <w:tcW w:w="3033" w:type="dxa"/>
                  <w:tcBorders>
                    <w:top w:val="nil"/>
                    <w:left w:val="single" w:sz="4" w:space="0" w:color="auto"/>
                    <w:bottom w:val="single" w:sz="4" w:space="0" w:color="auto"/>
                    <w:right w:val="single" w:sz="4" w:space="0" w:color="auto"/>
                  </w:tcBorders>
                  <w:vAlign w:val="center"/>
                  <w:hideMark/>
                </w:tcPr>
                <w:p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(раздел </w:t>
                  </w: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E</w:t>
                  </w:r>
                  <w:r>
                    <w:rPr>
                      <w:rFonts w:ascii="Times New Roman" w:hAnsi="Times New Roman" w:cs="Times New Roman"/>
                      <w:sz w:val="24"/>
                      <w:szCs w:val="24"/>
                    </w:rPr>
                    <w:t>), млн. руб.</w:t>
                  </w:r>
                </w:p>
              </w:tc>
              <w:tc>
                <w:tcPr>
                  <w:tcW w:w="892" w:type="dxa"/>
                  <w:tcBorders>
                    <w:top w:val="nil"/>
                    <w:left w:val="nil"/>
                    <w:bottom w:val="single" w:sz="4" w:space="0" w:color="auto"/>
                    <w:right w:val="single" w:sz="4" w:space="0" w:color="auto"/>
                  </w:tcBorders>
                  <w:noWrap/>
                  <w:vAlign w:val="center"/>
                </w:tcPr>
                <w:p w:rsidR="00234F1A" w:rsidRDefault="00D951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62,7</w:t>
                  </w:r>
                </w:p>
              </w:tc>
              <w:tc>
                <w:tcPr>
                  <w:tcW w:w="891" w:type="dxa"/>
                  <w:tcBorders>
                    <w:top w:val="nil"/>
                    <w:left w:val="nil"/>
                    <w:bottom w:val="single" w:sz="4" w:space="0" w:color="auto"/>
                    <w:right w:val="single" w:sz="4" w:space="0" w:color="auto"/>
                  </w:tcBorders>
                  <w:noWrap/>
                  <w:vAlign w:val="center"/>
                </w:tcPr>
                <w:p w:rsidR="00234F1A" w:rsidRDefault="004844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63,64</w:t>
                  </w:r>
                </w:p>
              </w:tc>
              <w:tc>
                <w:tcPr>
                  <w:tcW w:w="891" w:type="dxa"/>
                  <w:tcBorders>
                    <w:top w:val="nil"/>
                    <w:left w:val="nil"/>
                    <w:bottom w:val="single" w:sz="4" w:space="0" w:color="auto"/>
                    <w:right w:val="single" w:sz="4" w:space="0" w:color="auto"/>
                  </w:tcBorders>
                  <w:noWrap/>
                  <w:vAlign w:val="center"/>
                </w:tcPr>
                <w:p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66,8</w:t>
                  </w:r>
                </w:p>
              </w:tc>
              <w:tc>
                <w:tcPr>
                  <w:tcW w:w="951" w:type="dxa"/>
                  <w:tcBorders>
                    <w:top w:val="nil"/>
                    <w:left w:val="nil"/>
                    <w:bottom w:val="single" w:sz="4" w:space="0" w:color="auto"/>
                    <w:right w:val="single" w:sz="4" w:space="0" w:color="auto"/>
                  </w:tcBorders>
                  <w:noWrap/>
                  <w:vAlign w:val="center"/>
                </w:tcPr>
                <w:p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69,6</w:t>
                  </w:r>
                </w:p>
              </w:tc>
              <w:tc>
                <w:tcPr>
                  <w:tcW w:w="992"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72,5</w:t>
                  </w:r>
                </w:p>
              </w:tc>
              <w:tc>
                <w:tcPr>
                  <w:tcW w:w="954"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75,8</w:t>
                  </w:r>
                </w:p>
              </w:tc>
              <w:tc>
                <w:tcPr>
                  <w:tcW w:w="955"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79,8</w:t>
                  </w:r>
                </w:p>
              </w:tc>
              <w:tc>
                <w:tcPr>
                  <w:tcW w:w="956"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87,6</w:t>
                  </w:r>
                </w:p>
              </w:tc>
              <w:tc>
                <w:tcPr>
                  <w:tcW w:w="956"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96,1</w:t>
                  </w:r>
                </w:p>
              </w:tc>
              <w:tc>
                <w:tcPr>
                  <w:tcW w:w="956"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104,7</w:t>
                  </w:r>
                </w:p>
              </w:tc>
              <w:tc>
                <w:tcPr>
                  <w:tcW w:w="893"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113,3</w:t>
                  </w:r>
                </w:p>
              </w:tc>
              <w:tc>
                <w:tcPr>
                  <w:tcW w:w="1134" w:type="dxa"/>
                  <w:tcBorders>
                    <w:top w:val="nil"/>
                    <w:left w:val="nil"/>
                    <w:bottom w:val="single" w:sz="4" w:space="0" w:color="auto"/>
                    <w:right w:val="single" w:sz="4" w:space="0" w:color="auto"/>
                  </w:tcBorders>
                  <w:vAlign w:val="center"/>
                  <w:hideMark/>
                </w:tcPr>
                <w:p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121,9</w:t>
                  </w:r>
                </w:p>
              </w:tc>
            </w:tr>
            <w:tr w:rsidR="001B5A6B" w:rsidTr="00451E8D">
              <w:trPr>
                <w:trHeight w:val="420"/>
              </w:trPr>
              <w:tc>
                <w:tcPr>
                  <w:tcW w:w="3033" w:type="dxa"/>
                  <w:tcBorders>
                    <w:top w:val="nil"/>
                    <w:left w:val="single" w:sz="4" w:space="0" w:color="auto"/>
                    <w:bottom w:val="single" w:sz="4" w:space="0" w:color="auto"/>
                    <w:right w:val="single" w:sz="4" w:space="0" w:color="auto"/>
                  </w:tcBorders>
                  <w:vAlign w:val="center"/>
                  <w:hideMark/>
                </w:tcPr>
                <w:p w:rsidR="00234F1A" w:rsidRDefault="00234F1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Темпы роста отгрузки, % к предыдущему году</w:t>
                  </w:r>
                </w:p>
              </w:tc>
              <w:tc>
                <w:tcPr>
                  <w:tcW w:w="892" w:type="dxa"/>
                  <w:tcBorders>
                    <w:top w:val="nil"/>
                    <w:left w:val="nil"/>
                    <w:bottom w:val="single" w:sz="4" w:space="0" w:color="auto"/>
                    <w:right w:val="single" w:sz="4" w:space="0" w:color="auto"/>
                  </w:tcBorders>
                  <w:noWrap/>
                  <w:vAlign w:val="center"/>
                </w:tcPr>
                <w:p w:rsidR="00234F1A" w:rsidRDefault="00D951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101,5</w:t>
                  </w:r>
                </w:p>
              </w:tc>
              <w:tc>
                <w:tcPr>
                  <w:tcW w:w="891" w:type="dxa"/>
                  <w:tcBorders>
                    <w:top w:val="nil"/>
                    <w:left w:val="nil"/>
                    <w:bottom w:val="single" w:sz="4" w:space="0" w:color="auto"/>
                    <w:right w:val="single" w:sz="4" w:space="0" w:color="auto"/>
                  </w:tcBorders>
                  <w:noWrap/>
                  <w:vAlign w:val="center"/>
                </w:tcPr>
                <w:p w:rsidR="00234F1A" w:rsidRDefault="004844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104,2</w:t>
                  </w:r>
                </w:p>
              </w:tc>
              <w:tc>
                <w:tcPr>
                  <w:tcW w:w="891" w:type="dxa"/>
                  <w:tcBorders>
                    <w:top w:val="nil"/>
                    <w:left w:val="nil"/>
                    <w:bottom w:val="single" w:sz="4" w:space="0" w:color="auto"/>
                    <w:right w:val="single" w:sz="4" w:space="0" w:color="auto"/>
                  </w:tcBorders>
                  <w:noWrap/>
                  <w:vAlign w:val="center"/>
                </w:tcPr>
                <w:p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104,2</w:t>
                  </w:r>
                </w:p>
              </w:tc>
              <w:tc>
                <w:tcPr>
                  <w:tcW w:w="951" w:type="dxa"/>
                  <w:tcBorders>
                    <w:top w:val="nil"/>
                    <w:left w:val="nil"/>
                    <w:bottom w:val="single" w:sz="4" w:space="0" w:color="auto"/>
                    <w:right w:val="single" w:sz="4" w:space="0" w:color="auto"/>
                  </w:tcBorders>
                  <w:noWrap/>
                  <w:vAlign w:val="center"/>
                </w:tcPr>
                <w:p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104,2</w:t>
                  </w:r>
                </w:p>
              </w:tc>
              <w:tc>
                <w:tcPr>
                  <w:tcW w:w="992"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104,2</w:t>
                  </w:r>
                </w:p>
              </w:tc>
              <w:tc>
                <w:tcPr>
                  <w:tcW w:w="954" w:type="dxa"/>
                  <w:tcBorders>
                    <w:top w:val="nil"/>
                    <w:left w:val="nil"/>
                    <w:bottom w:val="single" w:sz="4" w:space="0" w:color="auto"/>
                    <w:right w:val="single" w:sz="4" w:space="0" w:color="auto"/>
                  </w:tcBorders>
                  <w:vAlign w:val="center"/>
                </w:tcPr>
                <w:p w:rsidR="00234F1A" w:rsidRDefault="001E6E7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103,4</w:t>
                  </w:r>
                </w:p>
              </w:tc>
              <w:tc>
                <w:tcPr>
                  <w:tcW w:w="955" w:type="dxa"/>
                  <w:tcBorders>
                    <w:top w:val="nil"/>
                    <w:left w:val="nil"/>
                    <w:bottom w:val="single" w:sz="4" w:space="0" w:color="auto"/>
                    <w:right w:val="single" w:sz="4" w:space="0" w:color="auto"/>
                  </w:tcBorders>
                  <w:vAlign w:val="center"/>
                </w:tcPr>
                <w:p w:rsidR="00234F1A" w:rsidRDefault="001E6E7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109,2</w:t>
                  </w:r>
                </w:p>
              </w:tc>
              <w:tc>
                <w:tcPr>
                  <w:tcW w:w="956" w:type="dxa"/>
                  <w:tcBorders>
                    <w:top w:val="nil"/>
                    <w:left w:val="nil"/>
                    <w:bottom w:val="single" w:sz="4" w:space="0" w:color="auto"/>
                    <w:right w:val="single" w:sz="4" w:space="0" w:color="auto"/>
                  </w:tcBorders>
                  <w:vAlign w:val="center"/>
                </w:tcPr>
                <w:p w:rsidR="00234F1A" w:rsidRDefault="001E6E7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109,2</w:t>
                  </w:r>
                </w:p>
              </w:tc>
              <w:tc>
                <w:tcPr>
                  <w:tcW w:w="956" w:type="dxa"/>
                  <w:tcBorders>
                    <w:top w:val="nil"/>
                    <w:left w:val="nil"/>
                    <w:bottom w:val="single" w:sz="4" w:space="0" w:color="auto"/>
                    <w:right w:val="single" w:sz="4" w:space="0" w:color="auto"/>
                  </w:tcBorders>
                  <w:vAlign w:val="center"/>
                </w:tcPr>
                <w:p w:rsidR="00234F1A" w:rsidRDefault="001E6E7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109,7</w:t>
                  </w:r>
                </w:p>
              </w:tc>
              <w:tc>
                <w:tcPr>
                  <w:tcW w:w="956"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108,2</w:t>
                  </w:r>
                </w:p>
              </w:tc>
              <w:tc>
                <w:tcPr>
                  <w:tcW w:w="893" w:type="dxa"/>
                  <w:tcBorders>
                    <w:top w:val="nil"/>
                    <w:left w:val="nil"/>
                    <w:bottom w:val="single" w:sz="4" w:space="0" w:color="auto"/>
                    <w:right w:val="single" w:sz="4" w:space="0" w:color="auto"/>
                  </w:tcBorders>
                  <w:vAlign w:val="center"/>
                </w:tcPr>
                <w:p w:rsidR="00234F1A" w:rsidRDefault="00451E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108,2</w:t>
                  </w:r>
                </w:p>
              </w:tc>
              <w:tc>
                <w:tcPr>
                  <w:tcW w:w="1134" w:type="dxa"/>
                  <w:tcBorders>
                    <w:top w:val="nil"/>
                    <w:left w:val="nil"/>
                    <w:bottom w:val="single" w:sz="4" w:space="0" w:color="auto"/>
                    <w:right w:val="single" w:sz="4" w:space="0" w:color="auto"/>
                  </w:tcBorders>
                  <w:vAlign w:val="center"/>
                </w:tcPr>
                <w:p w:rsidR="00234F1A" w:rsidRDefault="001E6E7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107,6</w:t>
                  </w:r>
                </w:p>
              </w:tc>
            </w:tr>
            <w:tr w:rsidR="001B5A6B" w:rsidTr="00451E8D">
              <w:trPr>
                <w:trHeight w:val="901"/>
              </w:trPr>
              <w:tc>
                <w:tcPr>
                  <w:tcW w:w="3033" w:type="dxa"/>
                  <w:tcBorders>
                    <w:top w:val="nil"/>
                    <w:left w:val="single" w:sz="4" w:space="0" w:color="auto"/>
                    <w:bottom w:val="single" w:sz="4" w:space="0" w:color="auto"/>
                    <w:right w:val="single" w:sz="4" w:space="0" w:color="auto"/>
                  </w:tcBorders>
                  <w:vAlign w:val="center"/>
                  <w:hideMark/>
                </w:tcPr>
                <w:p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Фонд заработной платы работников, тыс. рублей</w:t>
                  </w:r>
                </w:p>
              </w:tc>
              <w:tc>
                <w:tcPr>
                  <w:tcW w:w="892" w:type="dxa"/>
                  <w:tcBorders>
                    <w:top w:val="nil"/>
                    <w:left w:val="nil"/>
                    <w:bottom w:val="single" w:sz="4" w:space="0" w:color="auto"/>
                    <w:right w:val="single" w:sz="4" w:space="0" w:color="auto"/>
                  </w:tcBorders>
                  <w:noWrap/>
                  <w:vAlign w:val="center"/>
                  <w:hideMark/>
                </w:tcPr>
                <w:p w:rsidR="00234F1A" w:rsidRDefault="00D951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31,5</w:t>
                  </w:r>
                </w:p>
              </w:tc>
              <w:tc>
                <w:tcPr>
                  <w:tcW w:w="891" w:type="dxa"/>
                  <w:tcBorders>
                    <w:top w:val="nil"/>
                    <w:left w:val="nil"/>
                    <w:bottom w:val="single" w:sz="4" w:space="0" w:color="auto"/>
                    <w:right w:val="single" w:sz="4" w:space="0" w:color="auto"/>
                  </w:tcBorders>
                  <w:noWrap/>
                  <w:vAlign w:val="center"/>
                  <w:hideMark/>
                </w:tcPr>
                <w:p w:rsidR="00234F1A" w:rsidRDefault="004844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55,65</w:t>
                  </w:r>
                </w:p>
              </w:tc>
              <w:tc>
                <w:tcPr>
                  <w:tcW w:w="891" w:type="dxa"/>
                  <w:tcBorders>
                    <w:top w:val="nil"/>
                    <w:left w:val="nil"/>
                    <w:bottom w:val="single" w:sz="4" w:space="0" w:color="auto"/>
                    <w:right w:val="single" w:sz="4" w:space="0" w:color="auto"/>
                  </w:tcBorders>
                  <w:noWrap/>
                  <w:vAlign w:val="center"/>
                  <w:hideMark/>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93,4</w:t>
                  </w:r>
                </w:p>
              </w:tc>
              <w:tc>
                <w:tcPr>
                  <w:tcW w:w="951" w:type="dxa"/>
                  <w:tcBorders>
                    <w:top w:val="nil"/>
                    <w:left w:val="nil"/>
                    <w:bottom w:val="single" w:sz="4" w:space="0" w:color="auto"/>
                    <w:right w:val="single" w:sz="4" w:space="0" w:color="auto"/>
                  </w:tcBorders>
                  <w:noWrap/>
                  <w:vAlign w:val="center"/>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98,91</w:t>
                  </w:r>
                </w:p>
              </w:tc>
              <w:tc>
                <w:tcPr>
                  <w:tcW w:w="992"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105,83</w:t>
                  </w:r>
                </w:p>
              </w:tc>
              <w:tc>
                <w:tcPr>
                  <w:tcW w:w="954"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113,24</w:t>
                  </w:r>
                </w:p>
              </w:tc>
              <w:tc>
                <w:tcPr>
                  <w:tcW w:w="955"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121,17</w:t>
                  </w:r>
                </w:p>
              </w:tc>
              <w:tc>
                <w:tcPr>
                  <w:tcW w:w="956"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129,77</w:t>
                  </w:r>
                </w:p>
              </w:tc>
              <w:tc>
                <w:tcPr>
                  <w:tcW w:w="956"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138,37</w:t>
                  </w:r>
                </w:p>
              </w:tc>
              <w:tc>
                <w:tcPr>
                  <w:tcW w:w="956"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146,97</w:t>
                  </w:r>
                </w:p>
              </w:tc>
              <w:tc>
                <w:tcPr>
                  <w:tcW w:w="893"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155,57</w:t>
                  </w:r>
                </w:p>
              </w:tc>
              <w:tc>
                <w:tcPr>
                  <w:tcW w:w="1134"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164,17</w:t>
                  </w:r>
                </w:p>
              </w:tc>
            </w:tr>
            <w:tr w:rsidR="001B5A6B" w:rsidTr="00451E8D">
              <w:trPr>
                <w:trHeight w:val="300"/>
              </w:trPr>
              <w:tc>
                <w:tcPr>
                  <w:tcW w:w="3033" w:type="dxa"/>
                  <w:tcBorders>
                    <w:top w:val="nil"/>
                    <w:left w:val="single" w:sz="4" w:space="0" w:color="auto"/>
                    <w:bottom w:val="single" w:sz="4" w:space="0" w:color="auto"/>
                    <w:right w:val="single" w:sz="4" w:space="0" w:color="auto"/>
                  </w:tcBorders>
                  <w:vAlign w:val="center"/>
                  <w:hideMark/>
                </w:tcPr>
                <w:p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Численность населения, </w:t>
                  </w:r>
                </w:p>
                <w:p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тыс. человек</w:t>
                  </w:r>
                </w:p>
              </w:tc>
              <w:tc>
                <w:tcPr>
                  <w:tcW w:w="892" w:type="dxa"/>
                  <w:tcBorders>
                    <w:top w:val="nil"/>
                    <w:left w:val="nil"/>
                    <w:bottom w:val="single" w:sz="4" w:space="0" w:color="auto"/>
                    <w:right w:val="single" w:sz="4" w:space="0" w:color="auto"/>
                  </w:tcBorders>
                  <w:noWrap/>
                  <w:vAlign w:val="center"/>
                </w:tcPr>
                <w:p w:rsidR="00234F1A" w:rsidRDefault="00D9511E" w:rsidP="00D951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891" w:type="dxa"/>
                  <w:tcBorders>
                    <w:top w:val="nil"/>
                    <w:left w:val="nil"/>
                    <w:bottom w:val="single" w:sz="4" w:space="0" w:color="auto"/>
                    <w:right w:val="single" w:sz="4" w:space="0" w:color="auto"/>
                  </w:tcBorders>
                  <w:noWrap/>
                  <w:vAlign w:val="center"/>
                </w:tcPr>
                <w:p w:rsidR="00234F1A" w:rsidRDefault="004844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2,42</w:t>
                  </w:r>
                </w:p>
              </w:tc>
              <w:tc>
                <w:tcPr>
                  <w:tcW w:w="891" w:type="dxa"/>
                  <w:tcBorders>
                    <w:top w:val="nil"/>
                    <w:left w:val="nil"/>
                    <w:bottom w:val="single" w:sz="4" w:space="0" w:color="auto"/>
                    <w:right w:val="single" w:sz="4" w:space="0" w:color="auto"/>
                  </w:tcBorders>
                  <w:noWrap/>
                  <w:vAlign w:val="center"/>
                </w:tcPr>
                <w:p w:rsidR="00A65703" w:rsidRDefault="00A65703" w:rsidP="00A65703">
                  <w:pPr>
                    <w:spacing w:after="0" w:line="240" w:lineRule="auto"/>
                    <w:jc w:val="center"/>
                    <w:rPr>
                      <w:rFonts w:ascii="Times New Roman" w:hAnsi="Times New Roman" w:cs="Times New Roman"/>
                      <w:sz w:val="24"/>
                      <w:szCs w:val="24"/>
                      <w:lang w:eastAsia="ru-RU"/>
                    </w:rPr>
                  </w:pPr>
                </w:p>
                <w:p w:rsidR="00234F1A" w:rsidRDefault="00A65703"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2,65</w:t>
                  </w:r>
                </w:p>
                <w:p w:rsidR="00A65703" w:rsidRDefault="00A65703" w:rsidP="00A65703">
                  <w:pPr>
                    <w:spacing w:after="0" w:line="240" w:lineRule="auto"/>
                    <w:jc w:val="center"/>
                    <w:rPr>
                      <w:rFonts w:ascii="Times New Roman" w:hAnsi="Times New Roman" w:cs="Times New Roman"/>
                      <w:sz w:val="24"/>
                      <w:szCs w:val="24"/>
                      <w:lang w:eastAsia="ru-RU"/>
                    </w:rPr>
                  </w:pPr>
                </w:p>
              </w:tc>
              <w:tc>
                <w:tcPr>
                  <w:tcW w:w="951" w:type="dxa"/>
                  <w:tcBorders>
                    <w:top w:val="nil"/>
                    <w:left w:val="nil"/>
                    <w:bottom w:val="single" w:sz="4" w:space="0" w:color="auto"/>
                    <w:right w:val="single" w:sz="4" w:space="0" w:color="auto"/>
                  </w:tcBorders>
                  <w:noWrap/>
                  <w:vAlign w:val="center"/>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2,83</w:t>
                  </w:r>
                </w:p>
              </w:tc>
              <w:tc>
                <w:tcPr>
                  <w:tcW w:w="992"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2,99</w:t>
                  </w:r>
                </w:p>
              </w:tc>
              <w:tc>
                <w:tcPr>
                  <w:tcW w:w="954"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3,15</w:t>
                  </w:r>
                </w:p>
              </w:tc>
              <w:tc>
                <w:tcPr>
                  <w:tcW w:w="955"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3,31</w:t>
                  </w:r>
                </w:p>
              </w:tc>
              <w:tc>
                <w:tcPr>
                  <w:tcW w:w="956"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3,47</w:t>
                  </w:r>
                </w:p>
              </w:tc>
              <w:tc>
                <w:tcPr>
                  <w:tcW w:w="956"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3,63</w:t>
                  </w:r>
                </w:p>
              </w:tc>
              <w:tc>
                <w:tcPr>
                  <w:tcW w:w="956"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3,79</w:t>
                  </w:r>
                </w:p>
              </w:tc>
              <w:tc>
                <w:tcPr>
                  <w:tcW w:w="893"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3,95</w:t>
                  </w:r>
                </w:p>
              </w:tc>
              <w:tc>
                <w:tcPr>
                  <w:tcW w:w="1134" w:type="dxa"/>
                  <w:tcBorders>
                    <w:top w:val="nil"/>
                    <w:left w:val="nil"/>
                    <w:bottom w:val="single" w:sz="4" w:space="0" w:color="auto"/>
                    <w:right w:val="single" w:sz="4" w:space="0" w:color="auto"/>
                  </w:tcBorders>
                  <w:vAlign w:val="center"/>
                </w:tcPr>
                <w:p w:rsidR="00234F1A" w:rsidRDefault="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p>
              </w:tc>
            </w:tr>
            <w:tr w:rsidR="001B5A6B" w:rsidTr="00451E8D">
              <w:trPr>
                <w:trHeight w:val="420"/>
              </w:trPr>
              <w:tc>
                <w:tcPr>
                  <w:tcW w:w="3033" w:type="dxa"/>
                  <w:tcBorders>
                    <w:top w:val="nil"/>
                    <w:left w:val="single" w:sz="4" w:space="0" w:color="auto"/>
                    <w:bottom w:val="single" w:sz="4" w:space="0" w:color="auto"/>
                    <w:right w:val="single" w:sz="4" w:space="0" w:color="auto"/>
                  </w:tcBorders>
                  <w:vAlign w:val="center"/>
                  <w:hideMark/>
                </w:tcPr>
                <w:p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 xml:space="preserve">Среднегодовая численность </w:t>
                  </w:r>
                  <w:proofErr w:type="gramStart"/>
                  <w:r>
                    <w:rPr>
                      <w:rFonts w:ascii="Times New Roman" w:hAnsi="Times New Roman" w:cs="Times New Roman"/>
                      <w:sz w:val="24"/>
                      <w:szCs w:val="24"/>
                    </w:rPr>
                    <w:t>занятых</w:t>
                  </w:r>
                  <w:proofErr w:type="gramEnd"/>
                  <w:r>
                    <w:rPr>
                      <w:rFonts w:ascii="Times New Roman" w:hAnsi="Times New Roman" w:cs="Times New Roman"/>
                      <w:sz w:val="24"/>
                      <w:szCs w:val="24"/>
                    </w:rPr>
                    <w:t xml:space="preserve"> в экономике</w:t>
                  </w:r>
                </w:p>
                <w:p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тыс. человек</w:t>
                  </w:r>
                </w:p>
              </w:tc>
              <w:tc>
                <w:tcPr>
                  <w:tcW w:w="892" w:type="dxa"/>
                  <w:tcBorders>
                    <w:top w:val="nil"/>
                    <w:left w:val="nil"/>
                    <w:bottom w:val="single" w:sz="4" w:space="0" w:color="auto"/>
                    <w:right w:val="single" w:sz="4" w:space="0" w:color="auto"/>
                  </w:tcBorders>
                  <w:noWrap/>
                  <w:vAlign w:val="center"/>
                  <w:hideMark/>
                </w:tcPr>
                <w:p w:rsidR="00234F1A" w:rsidRDefault="00234F1A" w:rsidP="00850ED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850ED8">
                    <w:rPr>
                      <w:rFonts w:ascii="Times New Roman" w:hAnsi="Times New Roman" w:cs="Times New Roman"/>
                      <w:sz w:val="24"/>
                      <w:szCs w:val="24"/>
                      <w:lang w:eastAsia="ru-RU"/>
                    </w:rPr>
                    <w:t>2</w:t>
                  </w:r>
                </w:p>
              </w:tc>
              <w:tc>
                <w:tcPr>
                  <w:tcW w:w="891" w:type="dxa"/>
                  <w:tcBorders>
                    <w:top w:val="nil"/>
                    <w:left w:val="nil"/>
                    <w:bottom w:val="single" w:sz="4" w:space="0" w:color="auto"/>
                    <w:right w:val="single" w:sz="4" w:space="0" w:color="auto"/>
                  </w:tcBorders>
                  <w:noWrap/>
                  <w:vAlign w:val="center"/>
                  <w:hideMark/>
                </w:tcPr>
                <w:p w:rsidR="00234F1A" w:rsidRDefault="00234F1A" w:rsidP="00850ED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850ED8">
                    <w:rPr>
                      <w:rFonts w:ascii="Times New Roman" w:hAnsi="Times New Roman" w:cs="Times New Roman"/>
                      <w:sz w:val="24"/>
                      <w:szCs w:val="24"/>
                      <w:lang w:eastAsia="ru-RU"/>
                    </w:rPr>
                    <w:t>2</w:t>
                  </w:r>
                </w:p>
              </w:tc>
              <w:tc>
                <w:tcPr>
                  <w:tcW w:w="891" w:type="dxa"/>
                  <w:tcBorders>
                    <w:top w:val="nil"/>
                    <w:left w:val="nil"/>
                    <w:bottom w:val="single" w:sz="4" w:space="0" w:color="auto"/>
                    <w:right w:val="single" w:sz="4" w:space="0" w:color="auto"/>
                  </w:tcBorders>
                  <w:noWrap/>
                  <w:vAlign w:val="center"/>
                  <w:hideMark/>
                </w:tcPr>
                <w:p w:rsidR="00234F1A" w:rsidRDefault="00234F1A" w:rsidP="00850ED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850ED8">
                    <w:rPr>
                      <w:rFonts w:ascii="Times New Roman" w:hAnsi="Times New Roman" w:cs="Times New Roman"/>
                      <w:sz w:val="24"/>
                      <w:szCs w:val="24"/>
                      <w:lang w:eastAsia="ru-RU"/>
                    </w:rPr>
                    <w:t>,2</w:t>
                  </w:r>
                </w:p>
              </w:tc>
              <w:tc>
                <w:tcPr>
                  <w:tcW w:w="951" w:type="dxa"/>
                  <w:tcBorders>
                    <w:top w:val="nil"/>
                    <w:left w:val="nil"/>
                    <w:bottom w:val="single" w:sz="4" w:space="0" w:color="auto"/>
                    <w:right w:val="single" w:sz="4" w:space="0" w:color="auto"/>
                  </w:tcBorders>
                  <w:noWrap/>
                  <w:vAlign w:val="center"/>
                  <w:hideMark/>
                </w:tcPr>
                <w:p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vAlign w:val="center"/>
                  <w:hideMark/>
                </w:tcPr>
                <w:p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2</w:t>
                  </w:r>
                </w:p>
              </w:tc>
              <w:tc>
                <w:tcPr>
                  <w:tcW w:w="954" w:type="dxa"/>
                  <w:tcBorders>
                    <w:top w:val="nil"/>
                    <w:left w:val="nil"/>
                    <w:bottom w:val="single" w:sz="4" w:space="0" w:color="auto"/>
                    <w:right w:val="single" w:sz="4" w:space="0" w:color="auto"/>
                  </w:tcBorders>
                  <w:vAlign w:val="center"/>
                  <w:hideMark/>
                </w:tcPr>
                <w:p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2</w:t>
                  </w:r>
                </w:p>
              </w:tc>
              <w:tc>
                <w:tcPr>
                  <w:tcW w:w="955" w:type="dxa"/>
                  <w:tcBorders>
                    <w:top w:val="nil"/>
                    <w:left w:val="nil"/>
                    <w:bottom w:val="single" w:sz="4" w:space="0" w:color="auto"/>
                    <w:right w:val="single" w:sz="4" w:space="0" w:color="auto"/>
                  </w:tcBorders>
                  <w:vAlign w:val="center"/>
                  <w:hideMark/>
                </w:tcPr>
                <w:p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3</w:t>
                  </w:r>
                </w:p>
              </w:tc>
              <w:tc>
                <w:tcPr>
                  <w:tcW w:w="956" w:type="dxa"/>
                  <w:tcBorders>
                    <w:top w:val="nil"/>
                    <w:left w:val="nil"/>
                    <w:bottom w:val="single" w:sz="4" w:space="0" w:color="auto"/>
                    <w:right w:val="single" w:sz="4" w:space="0" w:color="auto"/>
                  </w:tcBorders>
                  <w:vAlign w:val="center"/>
                  <w:hideMark/>
                </w:tcPr>
                <w:p w:rsidR="00234F1A" w:rsidRDefault="00234F1A"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3</w:t>
                  </w:r>
                </w:p>
              </w:tc>
              <w:tc>
                <w:tcPr>
                  <w:tcW w:w="956" w:type="dxa"/>
                  <w:tcBorders>
                    <w:top w:val="nil"/>
                    <w:left w:val="nil"/>
                    <w:bottom w:val="single" w:sz="4" w:space="0" w:color="auto"/>
                    <w:right w:val="single" w:sz="4" w:space="0" w:color="auto"/>
                  </w:tcBorders>
                  <w:vAlign w:val="center"/>
                  <w:hideMark/>
                </w:tcPr>
                <w:p w:rsidR="00234F1A" w:rsidRDefault="00234F1A"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3</w:t>
                  </w:r>
                </w:p>
              </w:tc>
              <w:tc>
                <w:tcPr>
                  <w:tcW w:w="956" w:type="dxa"/>
                  <w:tcBorders>
                    <w:top w:val="nil"/>
                    <w:left w:val="nil"/>
                    <w:bottom w:val="single" w:sz="4" w:space="0" w:color="auto"/>
                    <w:right w:val="single" w:sz="4" w:space="0" w:color="auto"/>
                  </w:tcBorders>
                  <w:vAlign w:val="center"/>
                  <w:hideMark/>
                </w:tcPr>
                <w:p w:rsidR="00234F1A" w:rsidRDefault="00234F1A"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0,</w:t>
                  </w:r>
                  <w:r w:rsidR="00A65703">
                    <w:rPr>
                      <w:rFonts w:ascii="Times New Roman" w:hAnsi="Times New Roman" w:cs="Times New Roman"/>
                      <w:sz w:val="24"/>
                      <w:szCs w:val="24"/>
                      <w:lang w:eastAsia="ru-RU"/>
                    </w:rPr>
                    <w:t>3</w:t>
                  </w:r>
                </w:p>
              </w:tc>
              <w:tc>
                <w:tcPr>
                  <w:tcW w:w="893" w:type="dxa"/>
                  <w:tcBorders>
                    <w:top w:val="nil"/>
                    <w:left w:val="nil"/>
                    <w:bottom w:val="single" w:sz="4" w:space="0" w:color="auto"/>
                    <w:right w:val="single" w:sz="4" w:space="0" w:color="auto"/>
                  </w:tcBorders>
                  <w:vAlign w:val="center"/>
                  <w:hideMark/>
                </w:tcPr>
                <w:p w:rsidR="00234F1A" w:rsidRDefault="00234F1A"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w:t>
                  </w:r>
                  <w:r w:rsidR="00A65703">
                    <w:rPr>
                      <w:rFonts w:ascii="Times New Roman" w:hAnsi="Times New Roman" w:cs="Times New Roman"/>
                      <w:bCs/>
                      <w:sz w:val="24"/>
                      <w:szCs w:val="24"/>
                      <w:lang w:eastAsia="ru-RU"/>
                    </w:rPr>
                    <w:t>4</w:t>
                  </w:r>
                </w:p>
              </w:tc>
              <w:tc>
                <w:tcPr>
                  <w:tcW w:w="1134" w:type="dxa"/>
                  <w:tcBorders>
                    <w:top w:val="nil"/>
                    <w:left w:val="nil"/>
                    <w:bottom w:val="single" w:sz="4" w:space="0" w:color="auto"/>
                    <w:right w:val="single" w:sz="4" w:space="0" w:color="auto"/>
                  </w:tcBorders>
                  <w:vAlign w:val="center"/>
                  <w:hideMark/>
                </w:tcPr>
                <w:p w:rsidR="00234F1A" w:rsidRDefault="00234F1A"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w:t>
                  </w:r>
                  <w:r w:rsidR="00A65703">
                    <w:rPr>
                      <w:rFonts w:ascii="Times New Roman" w:hAnsi="Times New Roman" w:cs="Times New Roman"/>
                      <w:bCs/>
                      <w:sz w:val="24"/>
                      <w:szCs w:val="24"/>
                      <w:lang w:eastAsia="ru-RU"/>
                    </w:rPr>
                    <w:t>4</w:t>
                  </w:r>
                </w:p>
              </w:tc>
            </w:tr>
            <w:tr w:rsidR="001B5A6B" w:rsidTr="00451E8D">
              <w:trPr>
                <w:trHeight w:val="420"/>
              </w:trPr>
              <w:tc>
                <w:tcPr>
                  <w:tcW w:w="3033" w:type="dxa"/>
                  <w:tcBorders>
                    <w:top w:val="nil"/>
                    <w:left w:val="single" w:sz="4" w:space="0" w:color="auto"/>
                    <w:bottom w:val="single" w:sz="4" w:space="0" w:color="auto"/>
                    <w:right w:val="single" w:sz="4" w:space="0" w:color="auto"/>
                  </w:tcBorders>
                  <w:vAlign w:val="center"/>
                  <w:hideMark/>
                </w:tcPr>
                <w:p w:rsidR="00234F1A" w:rsidRDefault="00234F1A">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 xml:space="preserve">Инвестиции в основной капитал, </w:t>
                  </w:r>
                  <w:proofErr w:type="spellStart"/>
                  <w:r>
                    <w:rPr>
                      <w:rFonts w:ascii="Times New Roman" w:hAnsi="Times New Roman" w:cs="Times New Roman"/>
                      <w:sz w:val="24"/>
                      <w:szCs w:val="24"/>
                    </w:rPr>
                    <w:t>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892" w:type="dxa"/>
                  <w:tcBorders>
                    <w:top w:val="nil"/>
                    <w:left w:val="nil"/>
                    <w:bottom w:val="single" w:sz="4" w:space="0" w:color="auto"/>
                    <w:right w:val="single" w:sz="4" w:space="0" w:color="auto"/>
                  </w:tcBorders>
                  <w:noWrap/>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1" w:type="dxa"/>
                  <w:tcBorders>
                    <w:top w:val="nil"/>
                    <w:left w:val="nil"/>
                    <w:bottom w:val="single" w:sz="4" w:space="0" w:color="auto"/>
                    <w:right w:val="single" w:sz="4" w:space="0" w:color="auto"/>
                  </w:tcBorders>
                  <w:noWrap/>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92"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4"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5"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bCs/>
                      <w:color w:val="FF0000"/>
                      <w:sz w:val="24"/>
                      <w:szCs w:val="24"/>
                      <w:lang w:eastAsia="ru-RU"/>
                    </w:rPr>
                  </w:pPr>
                </w:p>
              </w:tc>
              <w:tc>
                <w:tcPr>
                  <w:tcW w:w="956"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bCs/>
                      <w:color w:val="FF0000"/>
                      <w:sz w:val="24"/>
                      <w:szCs w:val="24"/>
                      <w:lang w:eastAsia="ru-RU"/>
                    </w:rPr>
                  </w:pPr>
                </w:p>
              </w:tc>
              <w:tc>
                <w:tcPr>
                  <w:tcW w:w="893"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bCs/>
                      <w:color w:val="FF0000"/>
                      <w:sz w:val="24"/>
                      <w:szCs w:val="24"/>
                      <w:lang w:eastAsia="ru-RU"/>
                    </w:rPr>
                  </w:pPr>
                </w:p>
              </w:tc>
              <w:tc>
                <w:tcPr>
                  <w:tcW w:w="1134"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bCs/>
                      <w:color w:val="FF0000"/>
                      <w:sz w:val="24"/>
                      <w:szCs w:val="24"/>
                      <w:lang w:eastAsia="ru-RU"/>
                    </w:rPr>
                  </w:pPr>
                </w:p>
              </w:tc>
            </w:tr>
            <w:tr w:rsidR="001B5A6B" w:rsidTr="00451E8D">
              <w:trPr>
                <w:trHeight w:val="420"/>
              </w:trPr>
              <w:tc>
                <w:tcPr>
                  <w:tcW w:w="3033" w:type="dxa"/>
                  <w:tcBorders>
                    <w:top w:val="nil"/>
                    <w:left w:val="single" w:sz="4" w:space="0" w:color="auto"/>
                    <w:bottom w:val="single" w:sz="4" w:space="0" w:color="auto"/>
                    <w:right w:val="single" w:sz="4" w:space="0" w:color="auto"/>
                  </w:tcBorders>
                  <w:vAlign w:val="center"/>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Индекс физического объема, % к предыдущему году</w:t>
                  </w:r>
                </w:p>
              </w:tc>
              <w:tc>
                <w:tcPr>
                  <w:tcW w:w="892" w:type="dxa"/>
                  <w:tcBorders>
                    <w:top w:val="nil"/>
                    <w:left w:val="nil"/>
                    <w:bottom w:val="single" w:sz="4" w:space="0" w:color="auto"/>
                    <w:right w:val="single" w:sz="4" w:space="0" w:color="auto"/>
                  </w:tcBorders>
                  <w:noWrap/>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891" w:type="dxa"/>
                  <w:tcBorders>
                    <w:top w:val="nil"/>
                    <w:left w:val="nil"/>
                    <w:bottom w:val="single" w:sz="4" w:space="0" w:color="auto"/>
                    <w:right w:val="single" w:sz="4" w:space="0" w:color="auto"/>
                  </w:tcBorders>
                  <w:noWrap/>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1" w:type="dxa"/>
                  <w:tcBorders>
                    <w:top w:val="nil"/>
                    <w:left w:val="nil"/>
                    <w:bottom w:val="single" w:sz="4" w:space="0" w:color="auto"/>
                    <w:right w:val="single" w:sz="4" w:space="0" w:color="auto"/>
                  </w:tcBorders>
                  <w:noWrap/>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92"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4"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5"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lang w:eastAsia="ru-RU"/>
                    </w:rPr>
                  </w:pPr>
                </w:p>
              </w:tc>
              <w:tc>
                <w:tcPr>
                  <w:tcW w:w="956"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bCs/>
                      <w:color w:val="FF0000"/>
                      <w:sz w:val="24"/>
                      <w:szCs w:val="24"/>
                      <w:lang w:eastAsia="ru-RU"/>
                    </w:rPr>
                  </w:pPr>
                </w:p>
              </w:tc>
              <w:tc>
                <w:tcPr>
                  <w:tcW w:w="956"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bCs/>
                      <w:color w:val="FF0000"/>
                      <w:sz w:val="24"/>
                      <w:szCs w:val="24"/>
                      <w:lang w:eastAsia="ru-RU"/>
                    </w:rPr>
                  </w:pPr>
                </w:p>
              </w:tc>
              <w:tc>
                <w:tcPr>
                  <w:tcW w:w="893"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bCs/>
                      <w:color w:val="FF0000"/>
                      <w:sz w:val="24"/>
                      <w:szCs w:val="24"/>
                      <w:lang w:eastAsia="ru-RU"/>
                    </w:rPr>
                  </w:pPr>
                </w:p>
              </w:tc>
              <w:tc>
                <w:tcPr>
                  <w:tcW w:w="1134" w:type="dxa"/>
                  <w:tcBorders>
                    <w:top w:val="nil"/>
                    <w:left w:val="nil"/>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bCs/>
                      <w:color w:val="FF0000"/>
                      <w:sz w:val="24"/>
                      <w:szCs w:val="24"/>
                      <w:lang w:eastAsia="ru-RU"/>
                    </w:rPr>
                  </w:pPr>
                </w:p>
              </w:tc>
            </w:tr>
          </w:tbl>
          <w:p w:rsidR="00234F1A" w:rsidRDefault="00234F1A">
            <w:pPr>
              <w:spacing w:after="0" w:line="240" w:lineRule="auto"/>
              <w:rPr>
                <w:rFonts w:ascii="Times New Roman" w:hAnsi="Times New Roman" w:cs="Times New Roman"/>
                <w:sz w:val="24"/>
                <w:szCs w:val="24"/>
              </w:rPr>
            </w:pPr>
          </w:p>
          <w:p w:rsidR="00234F1A" w:rsidRDefault="00234F1A">
            <w:pPr>
              <w:pStyle w:val="1"/>
              <w:spacing w:after="0" w:line="240" w:lineRule="auto"/>
              <w:ind w:left="0"/>
              <w:jc w:val="both"/>
              <w:rPr>
                <w:rFonts w:ascii="Times New Roman" w:hAnsi="Times New Roman" w:cs="Times New Roman"/>
                <w:color w:val="FF0000"/>
                <w:sz w:val="24"/>
                <w:szCs w:val="24"/>
              </w:rPr>
            </w:pPr>
          </w:p>
        </w:tc>
        <w:tc>
          <w:tcPr>
            <w:tcW w:w="222" w:type="dxa"/>
          </w:tcPr>
          <w:p w:rsidR="00234F1A" w:rsidRDefault="00234F1A">
            <w:pPr>
              <w:pStyle w:val="1"/>
              <w:spacing w:after="0" w:line="240" w:lineRule="auto"/>
              <w:ind w:left="0"/>
              <w:jc w:val="both"/>
              <w:rPr>
                <w:rFonts w:ascii="Times New Roman" w:hAnsi="Times New Roman" w:cs="Times New Roman"/>
                <w:color w:val="FF0000"/>
                <w:sz w:val="24"/>
                <w:szCs w:val="24"/>
              </w:rPr>
            </w:pPr>
          </w:p>
        </w:tc>
      </w:tr>
      <w:tr w:rsidR="00234F1A" w:rsidTr="00234F1A">
        <w:tc>
          <w:tcPr>
            <w:tcW w:w="10521" w:type="dxa"/>
          </w:tcPr>
          <w:p w:rsidR="00234F1A" w:rsidRDefault="00234F1A">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br w:type="page"/>
            </w:r>
          </w:p>
        </w:tc>
        <w:tc>
          <w:tcPr>
            <w:tcW w:w="4265" w:type="dxa"/>
            <w:gridSpan w:val="2"/>
          </w:tcPr>
          <w:p w:rsidR="00234F1A" w:rsidRDefault="00234F1A">
            <w:pPr>
              <w:pStyle w:val="1"/>
              <w:spacing w:after="0" w:line="240" w:lineRule="auto"/>
              <w:ind w:left="0"/>
              <w:jc w:val="both"/>
              <w:rPr>
                <w:rFonts w:ascii="Times New Roman" w:hAnsi="Times New Roman" w:cs="Times New Roman"/>
                <w:color w:val="FF0000"/>
                <w:sz w:val="24"/>
                <w:szCs w:val="24"/>
              </w:rPr>
            </w:pPr>
          </w:p>
          <w:p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2</w:t>
            </w:r>
          </w:p>
          <w:p w:rsidR="00234F1A" w:rsidRDefault="00234F1A" w:rsidP="00056F16">
            <w:pPr>
              <w:pStyle w:val="1"/>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301E34">
              <w:rPr>
                <w:rFonts w:ascii="Times New Roman" w:hAnsi="Times New Roman" w:cs="Times New Roman"/>
                <w:sz w:val="24"/>
                <w:szCs w:val="24"/>
              </w:rPr>
              <w:t xml:space="preserve">К </w:t>
            </w:r>
            <w:r>
              <w:rPr>
                <w:rFonts w:ascii="Times New Roman" w:hAnsi="Times New Roman" w:cs="Times New Roman"/>
                <w:sz w:val="24"/>
                <w:szCs w:val="24"/>
              </w:rPr>
              <w:t>бюджетному прогнозу муни</w:t>
            </w:r>
            <w:r w:rsidR="00A973A7">
              <w:rPr>
                <w:rFonts w:ascii="Times New Roman" w:hAnsi="Times New Roman" w:cs="Times New Roman"/>
                <w:sz w:val="24"/>
                <w:szCs w:val="24"/>
              </w:rPr>
              <w:t xml:space="preserve">ципального образования </w:t>
            </w:r>
            <w:r w:rsidR="00056F16">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района Смоленской области  на долгосрочный период до 2028 года</w:t>
            </w:r>
          </w:p>
        </w:tc>
      </w:tr>
    </w:tbl>
    <w:p w:rsidR="00234F1A" w:rsidRDefault="00234F1A" w:rsidP="00234F1A">
      <w:pPr>
        <w:pStyle w:val="1"/>
        <w:spacing w:after="0" w:line="240" w:lineRule="auto"/>
        <w:ind w:left="0"/>
        <w:jc w:val="both"/>
        <w:rPr>
          <w:rFonts w:ascii="Times New Roman" w:hAnsi="Times New Roman" w:cs="Times New Roman"/>
          <w:color w:val="FF0000"/>
          <w:sz w:val="24"/>
          <w:szCs w:val="24"/>
        </w:rPr>
      </w:pPr>
    </w:p>
    <w:p w:rsidR="00234F1A" w:rsidRDefault="00234F1A" w:rsidP="00234F1A">
      <w:pPr>
        <w:tabs>
          <w:tab w:val="center" w:pos="4677"/>
          <w:tab w:val="right" w:pos="9355"/>
        </w:tabs>
        <w:spacing w:after="0" w:line="240" w:lineRule="auto"/>
        <w:jc w:val="center"/>
        <w:rPr>
          <w:rFonts w:ascii="Times New Roman" w:hAnsi="Times New Roman" w:cs="Times New Roman"/>
          <w:b/>
          <w:color w:val="FF0000"/>
          <w:sz w:val="24"/>
          <w:szCs w:val="24"/>
        </w:rPr>
      </w:pPr>
    </w:p>
    <w:p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ДОХОДОВ И РАСХОДОВ </w:t>
      </w:r>
    </w:p>
    <w:p w:rsidR="00056F16"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БЮДЖЕТА МУНИ</w:t>
      </w:r>
      <w:r w:rsidR="00A973A7">
        <w:rPr>
          <w:rFonts w:ascii="Times New Roman" w:hAnsi="Times New Roman" w:cs="Times New Roman"/>
          <w:b/>
          <w:sz w:val="24"/>
          <w:szCs w:val="24"/>
        </w:rPr>
        <w:t xml:space="preserve">ЦИПАЛЬНОГО ОБРАЗОВАНИЯ </w:t>
      </w:r>
    </w:p>
    <w:p w:rsidR="00234F1A" w:rsidRDefault="00056F16"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МИХНОВСКО </w:t>
      </w:r>
      <w:r w:rsidR="00234F1A">
        <w:rPr>
          <w:rFonts w:ascii="Times New Roman" w:hAnsi="Times New Roman" w:cs="Times New Roman"/>
          <w:b/>
          <w:sz w:val="24"/>
          <w:szCs w:val="24"/>
        </w:rPr>
        <w:t xml:space="preserve"> СЕЛЬСКОГО ПОСЕЛЕНИЯ СМОЛЕНСКОГО РАЙОНА СМОЛЕНСКОЙ ОБЛАСТИ НА ДОЛГОСРОЧНЫЙ ПЕРИОД</w:t>
      </w:r>
    </w:p>
    <w:p w:rsidR="00234F1A" w:rsidRDefault="00234F1A" w:rsidP="00234F1A">
      <w:pPr>
        <w:tabs>
          <w:tab w:val="center" w:pos="4677"/>
          <w:tab w:val="right" w:pos="9355"/>
        </w:tabs>
        <w:spacing w:after="0" w:line="240" w:lineRule="auto"/>
        <w:jc w:val="right"/>
        <w:rPr>
          <w:rFonts w:ascii="Times New Roman" w:hAnsi="Times New Roman" w:cs="Times New Roman"/>
          <w:color w:val="FF0000"/>
          <w:sz w:val="24"/>
          <w:szCs w:val="24"/>
        </w:rPr>
      </w:pPr>
    </w:p>
    <w:p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032"/>
        <w:gridCol w:w="986"/>
        <w:gridCol w:w="986"/>
        <w:gridCol w:w="1080"/>
        <w:gridCol w:w="986"/>
        <w:gridCol w:w="986"/>
        <w:gridCol w:w="986"/>
        <w:gridCol w:w="986"/>
        <w:gridCol w:w="986"/>
        <w:gridCol w:w="986"/>
        <w:gridCol w:w="986"/>
        <w:gridCol w:w="986"/>
      </w:tblGrid>
      <w:tr w:rsidR="00234F1A" w:rsidTr="00234F1A">
        <w:trPr>
          <w:tblHeader/>
        </w:trPr>
        <w:tc>
          <w:tcPr>
            <w:tcW w:w="2814"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Показатель</w:t>
            </w:r>
          </w:p>
        </w:tc>
        <w:tc>
          <w:tcPr>
            <w:tcW w:w="103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1080"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2027</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2028</w:t>
            </w:r>
          </w:p>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r>
      <w:tr w:rsidR="00234F1A" w:rsidTr="00234F1A">
        <w:trPr>
          <w:trHeight w:val="431"/>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всего:</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3378AD" w:rsidP="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34F51">
              <w:rPr>
                <w:rFonts w:ascii="Times New Roman" w:hAnsi="Times New Roman" w:cs="Times New Roman"/>
                <w:color w:val="000000"/>
                <w:sz w:val="24"/>
                <w:szCs w:val="24"/>
              </w:rPr>
              <w:t>4</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195667"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620E12">
              <w:rPr>
                <w:rFonts w:ascii="Times New Roman" w:hAnsi="Times New Roman" w:cs="Times New Roman"/>
                <w:sz w:val="24"/>
                <w:szCs w:val="24"/>
              </w:rPr>
              <w:t>,7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195667"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620E12">
              <w:rPr>
                <w:rFonts w:ascii="Times New Roman" w:hAnsi="Times New Roman" w:cs="Times New Roman"/>
                <w:sz w:val="24"/>
                <w:szCs w:val="24"/>
              </w:rPr>
              <w:t>,8</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195667"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620E12">
              <w:rPr>
                <w:rFonts w:ascii="Times New Roman" w:hAnsi="Times New Roman" w:cs="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620E12"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r>
      <w:tr w:rsidR="00234F1A" w:rsidTr="00234F1A">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103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r>
      <w:tr w:rsidR="00234F1A" w:rsidTr="00234F1A">
        <w:trPr>
          <w:trHeight w:val="341"/>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налоговые доходы</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3378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rsidR="00234F1A" w:rsidTr="00234F1A">
        <w:trPr>
          <w:trHeight w:val="276"/>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w:t>
            </w:r>
          </w:p>
        </w:tc>
        <w:tc>
          <w:tcPr>
            <w:tcW w:w="103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3378AD" w:rsidP="003378A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3378AD" w:rsidP="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A51F7C">
              <w:rPr>
                <w:rFonts w:ascii="Times New Roman" w:hAnsi="Times New Roman" w:cs="Times New Roman"/>
                <w:color w:val="000000"/>
                <w:sz w:val="24"/>
                <w:szCs w:val="24"/>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неналоговые доходы</w:t>
            </w:r>
          </w:p>
        </w:tc>
        <w:tc>
          <w:tcPr>
            <w:tcW w:w="103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безвозмездные поступления</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34F1A">
              <w:rPr>
                <w:rFonts w:ascii="Times New Roman" w:hAnsi="Times New Roman" w:cs="Times New Roman"/>
                <w:sz w:val="24"/>
                <w:szCs w:val="24"/>
              </w:rPr>
              <w:t>,7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34F1A">
              <w:rPr>
                <w:rFonts w:ascii="Times New Roman" w:hAnsi="Times New Roman" w:cs="Times New Roman"/>
                <w:sz w:val="24"/>
                <w:szCs w:val="24"/>
              </w:rPr>
              <w:t>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w:t>
            </w:r>
          </w:p>
        </w:tc>
        <w:tc>
          <w:tcPr>
            <w:tcW w:w="103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дотации</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A6CFD" w:rsidP="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A51F7C">
              <w:rPr>
                <w:rFonts w:ascii="Times New Roman" w:hAnsi="Times New Roman" w:cs="Times New Roman"/>
                <w:color w:val="000000"/>
                <w:sz w:val="24"/>
                <w:szCs w:val="24"/>
              </w:rPr>
              <w:t>3</w:t>
            </w:r>
          </w:p>
          <w:p w:rsidR="00A51F7C" w:rsidRDefault="00A51F7C" w:rsidP="00A51F7C">
            <w:pPr>
              <w:spacing w:after="0" w:line="240" w:lineRule="auto"/>
              <w:jc w:val="center"/>
              <w:rPr>
                <w:rFonts w:ascii="Times New Roman" w:hAnsi="Times New Roman" w:cs="Times New Roman"/>
                <w:color w:val="00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субсидии</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субвенции</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434F51" w:rsidP="00A51F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51F7C">
              <w:rPr>
                <w:rFonts w:ascii="Times New Roman" w:hAnsi="Times New Roman" w:cs="Times New Roman"/>
                <w:color w:val="000000"/>
                <w:sz w:val="24"/>
                <w:szCs w:val="24"/>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AA6CFD"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2F4E66">
              <w:rPr>
                <w:rFonts w:ascii="Times New Roman" w:hAnsi="Times New Roman" w:cs="Times New Roman"/>
                <w:color w:val="000000"/>
                <w:sz w:val="24"/>
                <w:szCs w:val="24"/>
              </w:rPr>
              <w:t>2</w:t>
            </w: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всего</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03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FF0000"/>
                <w:sz w:val="24"/>
                <w:szCs w:val="24"/>
              </w:rPr>
            </w:pP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без учета межбюджетных трансфертов</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10,38</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434F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F4E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w:t>
            </w:r>
          </w:p>
        </w:tc>
      </w:tr>
      <w:tr w:rsidR="00234F1A" w:rsidTr="00234F1A">
        <w:trPr>
          <w:trHeight w:val="349"/>
        </w:trPr>
        <w:tc>
          <w:tcPr>
            <w:tcW w:w="281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Дефицит/профицит</w:t>
            </w:r>
          </w:p>
        </w:tc>
        <w:tc>
          <w:tcPr>
            <w:tcW w:w="1032"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234F1A" w:rsidRDefault="00234F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234F1A" w:rsidRDefault="00234F1A" w:rsidP="00234F1A">
      <w:pPr>
        <w:pStyle w:val="1"/>
        <w:spacing w:after="0" w:line="240" w:lineRule="auto"/>
        <w:ind w:left="0" w:firstLine="708"/>
        <w:jc w:val="both"/>
        <w:rPr>
          <w:rFonts w:ascii="Times New Roman" w:hAnsi="Times New Roman" w:cs="Times New Roman"/>
          <w:color w:val="FF0000"/>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pStyle w:val="1"/>
        <w:spacing w:after="0" w:line="240" w:lineRule="auto"/>
        <w:ind w:left="0" w:firstLine="708"/>
        <w:jc w:val="both"/>
        <w:rPr>
          <w:rFonts w:ascii="Times New Roman" w:hAnsi="Times New Roman" w:cs="Times New Roman"/>
          <w:sz w:val="24"/>
          <w:szCs w:val="24"/>
        </w:rPr>
      </w:pPr>
    </w:p>
    <w:p w:rsidR="00234F1A" w:rsidRDefault="00234F1A" w:rsidP="00234F1A">
      <w:pPr>
        <w:rPr>
          <w:rFonts w:ascii="Times New Roman" w:hAnsi="Times New Roman" w:cs="Times New Roman"/>
          <w:sz w:val="24"/>
          <w:szCs w:val="24"/>
        </w:rPr>
      </w:pPr>
      <w:r>
        <w:rPr>
          <w:rFonts w:ascii="Times New Roman" w:hAnsi="Times New Roman" w:cs="Times New Roman"/>
          <w:sz w:val="24"/>
          <w:szCs w:val="24"/>
        </w:rPr>
        <w:lastRenderedPageBreak/>
        <w:br w:type="page"/>
      </w:r>
    </w:p>
    <w:tbl>
      <w:tblPr>
        <w:tblW w:w="0" w:type="auto"/>
        <w:tblLook w:val="04A0" w:firstRow="1" w:lastRow="0" w:firstColumn="1" w:lastColumn="0" w:noHBand="0" w:noVBand="1"/>
      </w:tblPr>
      <w:tblGrid>
        <w:gridCol w:w="10456"/>
        <w:gridCol w:w="4253"/>
      </w:tblGrid>
      <w:tr w:rsidR="00234F1A" w:rsidTr="00234F1A">
        <w:tc>
          <w:tcPr>
            <w:tcW w:w="10456" w:type="dxa"/>
          </w:tcPr>
          <w:p w:rsidR="00234F1A" w:rsidRDefault="00234F1A">
            <w:pPr>
              <w:pStyle w:val="1"/>
              <w:spacing w:after="0" w:line="240" w:lineRule="auto"/>
              <w:ind w:left="0"/>
              <w:jc w:val="both"/>
              <w:rPr>
                <w:rFonts w:ascii="Times New Roman" w:hAnsi="Times New Roman" w:cs="Times New Roman"/>
                <w:sz w:val="24"/>
                <w:szCs w:val="24"/>
              </w:rPr>
            </w:pPr>
          </w:p>
        </w:tc>
        <w:tc>
          <w:tcPr>
            <w:tcW w:w="4253" w:type="dxa"/>
            <w:hideMark/>
          </w:tcPr>
          <w:p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3</w:t>
            </w:r>
          </w:p>
          <w:p w:rsidR="00234F1A" w:rsidRDefault="00234F1A" w:rsidP="00056F16">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280C84">
              <w:rPr>
                <w:rFonts w:ascii="Times New Roman" w:hAnsi="Times New Roman" w:cs="Times New Roman"/>
                <w:sz w:val="24"/>
                <w:szCs w:val="24"/>
              </w:rPr>
              <w:t xml:space="preserve">ципального образования </w:t>
            </w:r>
            <w:r w:rsidR="00056F16">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до 2028 года</w:t>
            </w:r>
          </w:p>
        </w:tc>
      </w:tr>
    </w:tbl>
    <w:p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p>
    <w:p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ДАННЫЕ </w:t>
      </w:r>
    </w:p>
    <w:p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РАСПРЕДЕЛЕНИИ БЮДЖЕТНЫХ АССИГНОВАНИЙ НА РЕАЛИЗАЦИЮ МУНИЦИПАЛЬНЫХ ПРОГРАММ И ВЕДОМСТВЕННЫХ ЦЕЛЕВЫХ ПРОГРАММ (НА ПЕРИОД ИХ ДЕЙСТВИЯ)</w:t>
      </w:r>
    </w:p>
    <w:p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 НЕПРОГРАММНЫМ НАПРАВЛЕНИЯМ ДЕЯТЕЛЬНОСТИ</w:t>
      </w:r>
    </w:p>
    <w:p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p>
    <w:p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276"/>
        <w:gridCol w:w="1134"/>
        <w:gridCol w:w="1134"/>
        <w:gridCol w:w="850"/>
        <w:gridCol w:w="992"/>
        <w:gridCol w:w="993"/>
        <w:gridCol w:w="805"/>
        <w:gridCol w:w="794"/>
        <w:gridCol w:w="827"/>
        <w:gridCol w:w="793"/>
        <w:gridCol w:w="827"/>
      </w:tblGrid>
      <w:tr w:rsidR="00234F1A" w:rsidTr="00234F1A">
        <w:trPr>
          <w:tblHeader/>
          <w:jc w:val="center"/>
        </w:trPr>
        <w:tc>
          <w:tcPr>
            <w:tcW w:w="3227"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both"/>
              <w:rPr>
                <w:rFonts w:ascii="Times New Roman" w:hAnsi="Times New Roman" w:cs="Times New Roman"/>
                <w:sz w:val="24"/>
                <w:szCs w:val="24"/>
              </w:rPr>
            </w:pPr>
          </w:p>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05"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794"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27"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793"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27"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r>
      <w:tr w:rsidR="00234F1A" w:rsidTr="00280C84">
        <w:trPr>
          <w:trHeight w:val="485"/>
          <w:jc w:val="center"/>
        </w:trPr>
        <w:tc>
          <w:tcPr>
            <w:tcW w:w="3227"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всего</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276"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850"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993"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805"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794"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827"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793"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827"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r>
      <w:tr w:rsidR="00234F1A" w:rsidTr="00280C84">
        <w:trPr>
          <w:jc w:val="center"/>
        </w:trPr>
        <w:tc>
          <w:tcPr>
            <w:tcW w:w="3227"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color w:val="000000"/>
                <w:sz w:val="24"/>
                <w:szCs w:val="24"/>
              </w:rPr>
            </w:pPr>
          </w:p>
        </w:tc>
      </w:tr>
      <w:tr w:rsidR="00234F1A" w:rsidTr="00280C84">
        <w:trPr>
          <w:trHeight w:val="380"/>
          <w:jc w:val="center"/>
        </w:trPr>
        <w:tc>
          <w:tcPr>
            <w:tcW w:w="3227"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непрограммные направления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276"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93"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805"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94"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827"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793"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27" w:type="dxa"/>
            <w:tcBorders>
              <w:top w:val="single" w:sz="4" w:space="0" w:color="auto"/>
              <w:left w:val="single" w:sz="4" w:space="0" w:color="auto"/>
              <w:bottom w:val="single" w:sz="4" w:space="0" w:color="auto"/>
              <w:right w:val="single" w:sz="4" w:space="0" w:color="auto"/>
            </w:tcBorders>
            <w:vAlign w:val="center"/>
          </w:tcPr>
          <w:p w:rsidR="00234F1A" w:rsidRDefault="00280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r>
    </w:tbl>
    <w:p w:rsidR="00234F1A" w:rsidRDefault="00234F1A"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p w:rsidR="00280C84" w:rsidRDefault="00280C84" w:rsidP="00234F1A">
      <w:pPr>
        <w:pStyle w:val="1"/>
        <w:spacing w:after="0" w:line="240" w:lineRule="auto"/>
        <w:ind w:left="0" w:firstLine="708"/>
        <w:jc w:val="both"/>
        <w:rPr>
          <w:rFonts w:ascii="Times New Roman" w:hAnsi="Times New Roman" w:cs="Times New Roman"/>
          <w:sz w:val="24"/>
          <w:szCs w:val="24"/>
        </w:rPr>
      </w:pPr>
    </w:p>
    <w:tbl>
      <w:tblPr>
        <w:tblW w:w="0" w:type="auto"/>
        <w:tblLook w:val="04A0" w:firstRow="1" w:lastRow="0" w:firstColumn="1" w:lastColumn="0" w:noHBand="0" w:noVBand="1"/>
      </w:tblPr>
      <w:tblGrid>
        <w:gridCol w:w="10456"/>
        <w:gridCol w:w="4253"/>
      </w:tblGrid>
      <w:tr w:rsidR="00234F1A" w:rsidTr="00234F1A">
        <w:tc>
          <w:tcPr>
            <w:tcW w:w="10456" w:type="dxa"/>
          </w:tcPr>
          <w:p w:rsidR="00234F1A" w:rsidRDefault="00234F1A">
            <w:pPr>
              <w:pStyle w:val="1"/>
              <w:spacing w:after="0" w:line="240" w:lineRule="auto"/>
              <w:ind w:left="0"/>
              <w:jc w:val="both"/>
              <w:rPr>
                <w:rFonts w:ascii="Times New Roman" w:hAnsi="Times New Roman" w:cs="Times New Roman"/>
                <w:sz w:val="24"/>
                <w:szCs w:val="24"/>
              </w:rPr>
            </w:pPr>
          </w:p>
        </w:tc>
        <w:tc>
          <w:tcPr>
            <w:tcW w:w="4253" w:type="dxa"/>
            <w:hideMark/>
          </w:tcPr>
          <w:p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4</w:t>
            </w:r>
          </w:p>
          <w:p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0D0E6B">
              <w:rPr>
                <w:rFonts w:ascii="Times New Roman" w:hAnsi="Times New Roman" w:cs="Times New Roman"/>
                <w:sz w:val="24"/>
                <w:szCs w:val="24"/>
              </w:rPr>
              <w:t>ци</w:t>
            </w:r>
            <w:r w:rsidR="00056F16">
              <w:rPr>
                <w:rFonts w:ascii="Times New Roman" w:hAnsi="Times New Roman" w:cs="Times New Roman"/>
                <w:sz w:val="24"/>
                <w:szCs w:val="24"/>
              </w:rPr>
              <w:t>пального образования 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до 2028 года</w:t>
            </w:r>
          </w:p>
        </w:tc>
      </w:tr>
    </w:tbl>
    <w:p w:rsidR="00234F1A" w:rsidRDefault="00234F1A" w:rsidP="00234F1A">
      <w:pPr>
        <w:tabs>
          <w:tab w:val="center" w:pos="4677"/>
          <w:tab w:val="right" w:pos="9355"/>
        </w:tabs>
        <w:spacing w:after="0" w:line="240" w:lineRule="auto"/>
        <w:jc w:val="center"/>
        <w:rPr>
          <w:rFonts w:ascii="Times New Roman" w:hAnsi="Times New Roman" w:cs="Times New Roman"/>
          <w:sz w:val="24"/>
          <w:szCs w:val="24"/>
        </w:rPr>
      </w:pPr>
    </w:p>
    <w:p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МУНИЦИПАЛЬНОГО  ДОЛГА </w:t>
      </w:r>
    </w:p>
    <w:p w:rsidR="00234F1A" w:rsidRDefault="000D0E6B"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r w:rsidR="00056F16">
        <w:rPr>
          <w:rFonts w:ascii="Times New Roman" w:hAnsi="Times New Roman" w:cs="Times New Roman"/>
          <w:b/>
          <w:sz w:val="24"/>
          <w:szCs w:val="24"/>
        </w:rPr>
        <w:t>МИХНОВСКОГО</w:t>
      </w:r>
      <w:r w:rsidR="00234F1A">
        <w:rPr>
          <w:rFonts w:ascii="Times New Roman" w:hAnsi="Times New Roman" w:cs="Times New Roman"/>
          <w:b/>
          <w:sz w:val="24"/>
          <w:szCs w:val="24"/>
        </w:rPr>
        <w:t xml:space="preserve"> СЕЛЬСКОГО ПОСЕЛЕНИЯ СМОЛЕНСКОГО РАЙОНА СМОЛЕНСКОЙ ОБЛАСТИ</w:t>
      </w:r>
    </w:p>
    <w:p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1134"/>
        <w:gridCol w:w="992"/>
        <w:gridCol w:w="992"/>
        <w:gridCol w:w="993"/>
        <w:gridCol w:w="992"/>
        <w:gridCol w:w="992"/>
        <w:gridCol w:w="992"/>
        <w:gridCol w:w="993"/>
        <w:gridCol w:w="992"/>
        <w:gridCol w:w="1078"/>
        <w:gridCol w:w="928"/>
      </w:tblGrid>
      <w:tr w:rsidR="00234F1A" w:rsidTr="00234F1A">
        <w:trPr>
          <w:trHeight w:val="1333"/>
          <w:tblHeader/>
        </w:trPr>
        <w:tc>
          <w:tcPr>
            <w:tcW w:w="280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99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p w:rsidR="00234F1A" w:rsidRDefault="00234F1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p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078"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28"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 год</w:t>
            </w:r>
          </w:p>
        </w:tc>
      </w:tr>
      <w:tr w:rsidR="00234F1A" w:rsidTr="00234F1A">
        <w:trPr>
          <w:trHeight w:val="445"/>
        </w:trPr>
        <w:tc>
          <w:tcPr>
            <w:tcW w:w="2802" w:type="dxa"/>
            <w:tcBorders>
              <w:top w:val="single" w:sz="4" w:space="0" w:color="auto"/>
              <w:left w:val="single" w:sz="4" w:space="0" w:color="auto"/>
              <w:bottom w:val="single" w:sz="4" w:space="0" w:color="auto"/>
              <w:right w:val="single" w:sz="4" w:space="0" w:color="auto"/>
            </w:tcBorders>
            <w:hideMark/>
          </w:tcPr>
          <w:p w:rsidR="00234F1A" w:rsidRDefault="00234F1A" w:rsidP="00056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муниципального долга муниципального образования </w:t>
            </w:r>
            <w:r w:rsidR="00056F16">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района Смоленской области на конец соответствующего финансового года</w:t>
            </w: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p>
          <w:p w:rsidR="00234F1A" w:rsidRDefault="00234F1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p w:rsidR="00234F1A" w:rsidRDefault="00234F1A">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78"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8"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234F1A" w:rsidTr="00234F1A">
        <w:trPr>
          <w:trHeight w:val="323"/>
        </w:trPr>
        <w:tc>
          <w:tcPr>
            <w:tcW w:w="280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vAlign w:val="center"/>
          </w:tcPr>
          <w:p w:rsidR="00234F1A" w:rsidRDefault="00234F1A">
            <w:pPr>
              <w:spacing w:after="0" w:line="240" w:lineRule="auto"/>
              <w:jc w:val="center"/>
              <w:rPr>
                <w:rFonts w:ascii="Times New Roman" w:hAnsi="Times New Roman" w:cs="Times New Roman"/>
                <w:sz w:val="24"/>
                <w:szCs w:val="24"/>
              </w:rPr>
            </w:pPr>
          </w:p>
        </w:tc>
      </w:tr>
      <w:tr w:rsidR="00234F1A" w:rsidTr="00234F1A">
        <w:trPr>
          <w:trHeight w:val="285"/>
        </w:trPr>
        <w:tc>
          <w:tcPr>
            <w:tcW w:w="280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78"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8"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234F1A" w:rsidTr="00234F1A">
        <w:trPr>
          <w:trHeight w:val="1010"/>
        </w:trPr>
        <w:tc>
          <w:tcPr>
            <w:tcW w:w="280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кредиты от других бюджетов бюджетной системы </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78"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28" w:type="dxa"/>
            <w:tcBorders>
              <w:top w:val="single" w:sz="4" w:space="0" w:color="auto"/>
              <w:left w:val="single" w:sz="4" w:space="0" w:color="auto"/>
              <w:bottom w:val="single" w:sz="4" w:space="0" w:color="auto"/>
              <w:right w:val="single" w:sz="4" w:space="0" w:color="auto"/>
            </w:tcBorders>
            <w:hideMark/>
          </w:tcPr>
          <w:p w:rsidR="00234F1A" w:rsidRDefault="00234F1A">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bl>
    <w:p w:rsidR="00234F1A" w:rsidRDefault="00234F1A" w:rsidP="00234F1A">
      <w:pPr>
        <w:rPr>
          <w:rFonts w:ascii="Times New Roman" w:hAnsi="Times New Roman" w:cs="Times New Roman"/>
          <w:sz w:val="24"/>
          <w:szCs w:val="24"/>
        </w:rPr>
      </w:pPr>
    </w:p>
    <w:p w:rsidR="00F862A5" w:rsidRDefault="00F862A5"/>
    <w:sectPr w:rsidR="00F862A5" w:rsidSect="00234F1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1A"/>
    <w:rsid w:val="000447B1"/>
    <w:rsid w:val="00046854"/>
    <w:rsid w:val="00056F16"/>
    <w:rsid w:val="00057A04"/>
    <w:rsid w:val="000D0E6B"/>
    <w:rsid w:val="000E2EE0"/>
    <w:rsid w:val="000F1529"/>
    <w:rsid w:val="00195667"/>
    <w:rsid w:val="001B5A6B"/>
    <w:rsid w:val="001E6E7D"/>
    <w:rsid w:val="00234F1A"/>
    <w:rsid w:val="00280C84"/>
    <w:rsid w:val="00293177"/>
    <w:rsid w:val="002A7AFE"/>
    <w:rsid w:val="002D72A8"/>
    <w:rsid w:val="002E3F90"/>
    <w:rsid w:val="002F4E66"/>
    <w:rsid w:val="00301E34"/>
    <w:rsid w:val="003243D7"/>
    <w:rsid w:val="003378AD"/>
    <w:rsid w:val="00434F51"/>
    <w:rsid w:val="00451E8D"/>
    <w:rsid w:val="00484455"/>
    <w:rsid w:val="004961C1"/>
    <w:rsid w:val="0050265F"/>
    <w:rsid w:val="00575897"/>
    <w:rsid w:val="00620E12"/>
    <w:rsid w:val="006B39A2"/>
    <w:rsid w:val="007359CE"/>
    <w:rsid w:val="007553EF"/>
    <w:rsid w:val="00765250"/>
    <w:rsid w:val="007F19F5"/>
    <w:rsid w:val="00845F2D"/>
    <w:rsid w:val="00850ED8"/>
    <w:rsid w:val="008D48FC"/>
    <w:rsid w:val="0098207C"/>
    <w:rsid w:val="009A3BCA"/>
    <w:rsid w:val="00A30A0A"/>
    <w:rsid w:val="00A51F7C"/>
    <w:rsid w:val="00A65703"/>
    <w:rsid w:val="00A91D47"/>
    <w:rsid w:val="00A973A7"/>
    <w:rsid w:val="00AA6CFD"/>
    <w:rsid w:val="00AC020C"/>
    <w:rsid w:val="00AF292F"/>
    <w:rsid w:val="00BC4529"/>
    <w:rsid w:val="00C3433A"/>
    <w:rsid w:val="00CF1AF2"/>
    <w:rsid w:val="00D20D55"/>
    <w:rsid w:val="00D65084"/>
    <w:rsid w:val="00D9511E"/>
    <w:rsid w:val="00DD6D8B"/>
    <w:rsid w:val="00DF266D"/>
    <w:rsid w:val="00E943BB"/>
    <w:rsid w:val="00F862A5"/>
    <w:rsid w:val="00FF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1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234F1A"/>
    <w:pPr>
      <w:ind w:left="720"/>
      <w:contextualSpacing/>
    </w:pPr>
  </w:style>
  <w:style w:type="character" w:styleId="a3">
    <w:name w:val="Strong"/>
    <w:basedOn w:val="a0"/>
    <w:uiPriority w:val="22"/>
    <w:qFormat/>
    <w:rsid w:val="00234F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1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234F1A"/>
    <w:pPr>
      <w:ind w:left="720"/>
      <w:contextualSpacing/>
    </w:pPr>
  </w:style>
  <w:style w:type="character" w:styleId="a3">
    <w:name w:val="Strong"/>
    <w:basedOn w:val="a0"/>
    <w:uiPriority w:val="22"/>
    <w:qFormat/>
    <w:rsid w:val="00234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721A-7CF8-4039-879A-D0AF04EC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4346</Words>
  <Characters>24774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2019-11-21T12:33:00Z</dcterms:created>
  <dcterms:modified xsi:type="dcterms:W3CDTF">2019-11-22T10:53:00Z</dcterms:modified>
</cp:coreProperties>
</file>