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BB" w:rsidRDefault="005E1BBB" w:rsidP="00366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94">
        <w:rPr>
          <w:rFonts w:ascii="Times New Roman" w:hAnsi="Times New Roman" w:cs="Times New Roman"/>
          <w:sz w:val="28"/>
          <w:szCs w:val="28"/>
        </w:rPr>
        <w:t>Введена уголовная ответственность за умышленные уничтожение или повреждение, а равно незаконные добычу, сбор и оборот особо ценных растений и грибов, принадлежащих к видам, занесенным в Красную книгу РФ или охраняемым международными договорами РФ</w:t>
      </w:r>
      <w:r w:rsidR="00366F94">
        <w:rPr>
          <w:rFonts w:ascii="Times New Roman" w:hAnsi="Times New Roman" w:cs="Times New Roman"/>
          <w:sz w:val="28"/>
          <w:szCs w:val="28"/>
        </w:rPr>
        <w:t>.</w:t>
      </w:r>
    </w:p>
    <w:p w:rsidR="00366F94" w:rsidRPr="00366F94" w:rsidRDefault="00366F94" w:rsidP="00366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BBB" w:rsidRPr="00366F94" w:rsidRDefault="005E1BBB" w:rsidP="00366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94">
        <w:rPr>
          <w:rFonts w:ascii="Times New Roman" w:hAnsi="Times New Roman" w:cs="Times New Roman"/>
          <w:sz w:val="28"/>
          <w:szCs w:val="28"/>
        </w:rPr>
        <w:t xml:space="preserve"> Федеральным законом от 14.04.2023 № 113-ФЗ «О внесении изменений в Уголовный кодекс Российской Федерации и статьи 150 и 151 Уголовно-процессуального кодекса Российской Федерации»; Постановлением Правительства РФ от 05.10.2023 № 1640 «О внесении изменений в постановление Правительства Российской Федерации от 31 октября 2013 г.</w:t>
      </w:r>
      <w:r w:rsidR="00366F94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Pr="00366F94">
        <w:rPr>
          <w:rFonts w:ascii="Times New Roman" w:hAnsi="Times New Roman" w:cs="Times New Roman"/>
          <w:sz w:val="28"/>
          <w:szCs w:val="28"/>
        </w:rPr>
        <w:t xml:space="preserve"> N 978» предусмотрена конфискация имущества, полученного в результате совершения указанных преступлений.</w:t>
      </w:r>
    </w:p>
    <w:p w:rsidR="00366F94" w:rsidRDefault="00366F94" w:rsidP="00366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BBB" w:rsidRPr="00366F94" w:rsidRDefault="005E1BBB" w:rsidP="00366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94">
        <w:rPr>
          <w:rFonts w:ascii="Times New Roman" w:hAnsi="Times New Roman" w:cs="Times New Roman"/>
          <w:sz w:val="28"/>
          <w:szCs w:val="28"/>
        </w:rPr>
        <w:t xml:space="preserve">Установлена форма предварительного расследования уголовных дел об указанных преступлениях и </w:t>
      </w:r>
      <w:proofErr w:type="spellStart"/>
      <w:r w:rsidRPr="00366F94">
        <w:rPr>
          <w:rFonts w:ascii="Times New Roman" w:hAnsi="Times New Roman" w:cs="Times New Roman"/>
          <w:sz w:val="28"/>
          <w:szCs w:val="28"/>
        </w:rPr>
        <w:t>подследственность</w:t>
      </w:r>
      <w:proofErr w:type="spellEnd"/>
      <w:r w:rsidRPr="00366F94">
        <w:rPr>
          <w:rFonts w:ascii="Times New Roman" w:hAnsi="Times New Roman" w:cs="Times New Roman"/>
          <w:sz w:val="28"/>
          <w:szCs w:val="28"/>
        </w:rPr>
        <w:t xml:space="preserve"> таких уголовных дел.</w:t>
      </w:r>
    </w:p>
    <w:p w:rsidR="00366F94" w:rsidRDefault="00366F94" w:rsidP="00366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BBB" w:rsidRPr="00366F94" w:rsidRDefault="005E1BBB" w:rsidP="00366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94">
        <w:rPr>
          <w:rFonts w:ascii="Times New Roman" w:hAnsi="Times New Roman" w:cs="Times New Roman"/>
          <w:sz w:val="28"/>
          <w:szCs w:val="28"/>
        </w:rPr>
        <w:t>Также установлена уголовная ответственность за контрабанду указанных объектов растительного мира и грибов.</w:t>
      </w:r>
    </w:p>
    <w:p w:rsidR="00366F94" w:rsidRDefault="00366F94" w:rsidP="00366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BBB" w:rsidRPr="00366F94" w:rsidRDefault="005E1BBB" w:rsidP="00366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94">
        <w:rPr>
          <w:rFonts w:ascii="Times New Roman" w:hAnsi="Times New Roman" w:cs="Times New Roman"/>
          <w:sz w:val="28"/>
          <w:szCs w:val="28"/>
        </w:rPr>
        <w:t xml:space="preserve">Одновременно к особо ценным растениям и грибам, занесенным в Красную книгу РФ и охраняемым международными договорами РФ, для целей статей 226.1, 258.1 и 260.1 УК РФ отнесены растения женьшень настоящий и </w:t>
      </w:r>
      <w:proofErr w:type="spellStart"/>
      <w:r w:rsidRPr="00366F94">
        <w:rPr>
          <w:rFonts w:ascii="Times New Roman" w:hAnsi="Times New Roman" w:cs="Times New Roman"/>
          <w:sz w:val="28"/>
          <w:szCs w:val="28"/>
        </w:rPr>
        <w:t>родиола</w:t>
      </w:r>
      <w:proofErr w:type="spellEnd"/>
      <w:r w:rsidRPr="00366F94">
        <w:rPr>
          <w:rFonts w:ascii="Times New Roman" w:hAnsi="Times New Roman" w:cs="Times New Roman"/>
          <w:sz w:val="28"/>
          <w:szCs w:val="28"/>
        </w:rPr>
        <w:t xml:space="preserve"> розовая (за исключением популяции, произрастающей на территориях Республики Тыва, Алтайского края, Красноярского края и Магаданской области), а также гриб рядовка </w:t>
      </w:r>
      <w:proofErr w:type="spellStart"/>
      <w:r w:rsidRPr="00366F94">
        <w:rPr>
          <w:rFonts w:ascii="Times New Roman" w:hAnsi="Times New Roman" w:cs="Times New Roman"/>
          <w:sz w:val="28"/>
          <w:szCs w:val="28"/>
        </w:rPr>
        <w:t>мацутакэ</w:t>
      </w:r>
      <w:proofErr w:type="spellEnd"/>
      <w:r w:rsidRPr="00366F94">
        <w:rPr>
          <w:rFonts w:ascii="Times New Roman" w:hAnsi="Times New Roman" w:cs="Times New Roman"/>
          <w:sz w:val="28"/>
          <w:szCs w:val="28"/>
        </w:rPr>
        <w:t>.</w:t>
      </w:r>
    </w:p>
    <w:p w:rsidR="005E1BBB" w:rsidRPr="00366F94" w:rsidRDefault="005E1BBB" w:rsidP="00366F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BBB" w:rsidRPr="00366F94" w:rsidRDefault="00366F94" w:rsidP="00366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Смоленского района.</w:t>
      </w:r>
    </w:p>
    <w:p w:rsidR="009E1116" w:rsidRPr="00366F94" w:rsidRDefault="009E1116" w:rsidP="00366F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1116" w:rsidRPr="0036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DC"/>
    <w:rsid w:val="00366F94"/>
    <w:rsid w:val="005E1BBB"/>
    <w:rsid w:val="009E1116"/>
    <w:rsid w:val="00C2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BF2C"/>
  <w15:chartTrackingRefBased/>
  <w15:docId w15:val="{CE74FF41-746A-4050-A2D2-0B2F4B54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Сабанова Бэла Александровна</dc:creator>
  <cp:keywords/>
  <dc:description/>
  <cp:lastModifiedBy>Скворцов Юрий Александрович</cp:lastModifiedBy>
  <cp:revision>3</cp:revision>
  <dcterms:created xsi:type="dcterms:W3CDTF">2023-12-27T07:16:00Z</dcterms:created>
  <dcterms:modified xsi:type="dcterms:W3CDTF">2023-12-27T07:30:00Z</dcterms:modified>
</cp:coreProperties>
</file>